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AD1E">
      <w:pPr>
        <w:spacing w:before="184" w:line="191" w:lineRule="auto"/>
        <w:outlineLvl w:val="0"/>
        <w:rPr>
          <w:rFonts w:hint="eastAsia" w:ascii="微软雅黑" w:hAnsi="微软雅黑" w:eastAsia="微软雅黑" w:cs="微软雅黑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6"/>
          <w:szCs w:val="36"/>
          <w:lang w:eastAsia="zh-CN"/>
        </w:rPr>
        <w:t>西藏林芝高山森林生态系统国家野外科学观测研究站</w:t>
      </w:r>
    </w:p>
    <w:p w14:paraId="20FE2C6B">
      <w:pPr>
        <w:spacing w:before="184" w:line="191" w:lineRule="auto"/>
        <w:ind w:firstLine="2881" w:firstLineChars="800"/>
        <w:outlineLvl w:val="0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  <w:t>开放课题管理制度</w:t>
      </w:r>
    </w:p>
    <w:p w14:paraId="51FADA83">
      <w:pPr>
        <w:spacing w:line="279" w:lineRule="auto"/>
        <w:rPr>
          <w:lang w:eastAsia="zh-CN"/>
        </w:rPr>
      </w:pPr>
    </w:p>
    <w:p w14:paraId="1F9DC509">
      <w:pPr>
        <w:spacing w:line="279" w:lineRule="auto"/>
        <w:rPr>
          <w:lang w:eastAsia="zh-CN"/>
        </w:rPr>
      </w:pPr>
    </w:p>
    <w:p w14:paraId="029C9DE6">
      <w:pPr>
        <w:pStyle w:val="2"/>
        <w:spacing w:before="101" w:line="343" w:lineRule="auto"/>
        <w:ind w:left="1" w:firstLine="650"/>
        <w:jc w:val="both"/>
        <w:rPr>
          <w:rFonts w:hint="eastAsia"/>
          <w:lang w:eastAsia="zh-CN"/>
        </w:rPr>
      </w:pPr>
      <w:r>
        <w:rPr>
          <w:spacing w:val="14"/>
          <w:lang w:eastAsia="zh-CN"/>
        </w:rPr>
        <w:t>为</w:t>
      </w:r>
      <w:r>
        <w:rPr>
          <w:spacing w:val="-76"/>
          <w:lang w:eastAsia="zh-CN"/>
        </w:rPr>
        <w:t xml:space="preserve"> </w:t>
      </w:r>
      <w:r>
        <w:rPr>
          <w:spacing w:val="14"/>
          <w:lang w:eastAsia="zh-CN"/>
        </w:rPr>
        <w:t>了规范和加强</w:t>
      </w:r>
      <w:r>
        <w:rPr>
          <w:rFonts w:hint="eastAsia"/>
          <w:spacing w:val="14"/>
          <w:lang w:eastAsia="zh-CN"/>
        </w:rPr>
        <w:t>西藏林芝高山森林生态系统国家野外科学观测研究站（以下简称林芝站）</w:t>
      </w:r>
      <w:r>
        <w:rPr>
          <w:spacing w:val="14"/>
          <w:lang w:eastAsia="zh-CN"/>
        </w:rPr>
        <w:t>开放</w:t>
      </w:r>
      <w:r>
        <w:rPr>
          <w:lang w:eastAsia="zh-CN"/>
        </w:rPr>
        <w:t>课题管理和实施，根据</w:t>
      </w:r>
      <w:r>
        <w:rPr>
          <w:rFonts w:hint="eastAsia"/>
          <w:lang w:eastAsia="zh-CN"/>
        </w:rPr>
        <w:t>《国家野外科学观测研究站建设运行实施方案（2020-2025）》、《国家科技资源共享服务平台管理办法》和《国家野外科学观测研究站管理办法》</w:t>
      </w:r>
      <w:r>
        <w:rPr>
          <w:spacing w:val="5"/>
          <w:lang w:eastAsia="zh-CN"/>
        </w:rPr>
        <w:t>，结合</w:t>
      </w:r>
      <w:r>
        <w:rPr>
          <w:rFonts w:hint="eastAsia"/>
          <w:spacing w:val="5"/>
          <w:lang w:eastAsia="zh-CN"/>
        </w:rPr>
        <w:t>本站</w:t>
      </w:r>
      <w:r>
        <w:rPr>
          <w:spacing w:val="7"/>
          <w:lang w:eastAsia="zh-CN"/>
        </w:rPr>
        <w:t>实际，制定本制度。</w:t>
      </w:r>
    </w:p>
    <w:p w14:paraId="4D6239CD">
      <w:pPr>
        <w:spacing w:before="1" w:line="224" w:lineRule="auto"/>
        <w:ind w:left="649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  <w:lang w:eastAsia="zh-CN"/>
        </w:rPr>
        <w:t>一、开放对象</w:t>
      </w:r>
    </w:p>
    <w:p w14:paraId="4C503E9F">
      <w:pPr>
        <w:pStyle w:val="2"/>
        <w:spacing w:before="200" w:line="342" w:lineRule="auto"/>
        <w:ind w:right="153" w:firstLine="634"/>
        <w:rPr>
          <w:rFonts w:hint="eastAsia"/>
          <w:spacing w:val="7"/>
          <w:lang w:eastAsia="zh-CN"/>
        </w:rPr>
      </w:pPr>
      <w:r>
        <w:rPr>
          <w:spacing w:val="2"/>
          <w:lang w:eastAsia="zh-CN"/>
        </w:rPr>
        <w:t>（</w:t>
      </w:r>
      <w:r>
        <w:rPr>
          <w:spacing w:val="-71"/>
          <w:lang w:eastAsia="zh-CN"/>
        </w:rPr>
        <w:t xml:space="preserve"> </w:t>
      </w:r>
      <w:r>
        <w:rPr>
          <w:spacing w:val="2"/>
          <w:lang w:eastAsia="zh-CN"/>
        </w:rPr>
        <w:t>一）</w:t>
      </w:r>
      <w:r>
        <w:rPr>
          <w:rFonts w:hint="eastAsia"/>
          <w:spacing w:val="7"/>
          <w:lang w:eastAsia="zh-CN"/>
        </w:rPr>
        <w:t>西藏自治区内外（西藏农牧大学除外）各高等院校、科研机构和其它从事相关专业领域研究的科技工作者均可申请。</w:t>
      </w:r>
    </w:p>
    <w:p w14:paraId="3D7F3FBD">
      <w:pPr>
        <w:pStyle w:val="2"/>
        <w:spacing w:before="3" w:line="342" w:lineRule="auto"/>
        <w:ind w:left="7" w:right="153" w:firstLine="626"/>
        <w:rPr>
          <w:rFonts w:hint="eastAsia"/>
          <w:lang w:eastAsia="zh-CN"/>
        </w:rPr>
      </w:pPr>
      <w:r>
        <w:rPr>
          <w:spacing w:val="5"/>
          <w:lang w:eastAsia="zh-CN"/>
        </w:rPr>
        <w:t>（二）根据工作需要，应课题负责人或</w:t>
      </w:r>
      <w:r>
        <w:rPr>
          <w:rFonts w:hint="eastAsia"/>
          <w:spacing w:val="5"/>
          <w:lang w:eastAsia="zh-CN"/>
        </w:rPr>
        <w:t>林芝站</w:t>
      </w:r>
      <w:r>
        <w:rPr>
          <w:spacing w:val="5"/>
          <w:lang w:eastAsia="zh-CN"/>
        </w:rPr>
        <w:t>邀请来</w:t>
      </w:r>
      <w:r>
        <w:rPr>
          <w:rFonts w:hint="eastAsia"/>
          <w:spacing w:val="5"/>
          <w:lang w:eastAsia="zh-CN"/>
        </w:rPr>
        <w:t>站</w:t>
      </w:r>
      <w:r>
        <w:rPr>
          <w:spacing w:val="5"/>
          <w:lang w:eastAsia="zh-CN"/>
        </w:rPr>
        <w:t>参加在研课题的研究人员。</w:t>
      </w:r>
    </w:p>
    <w:p w14:paraId="55BD17AA">
      <w:pPr>
        <w:pStyle w:val="2"/>
        <w:spacing w:before="2" w:line="221" w:lineRule="auto"/>
        <w:jc w:val="right"/>
        <w:rPr>
          <w:rFonts w:hint="eastAsia"/>
          <w:lang w:eastAsia="zh-CN"/>
        </w:rPr>
      </w:pPr>
      <w:r>
        <w:rPr>
          <w:spacing w:val="-7"/>
          <w:lang w:eastAsia="zh-CN"/>
        </w:rPr>
        <w:t>（三）</w:t>
      </w:r>
      <w:r>
        <w:rPr>
          <w:spacing w:val="-48"/>
          <w:lang w:eastAsia="zh-CN"/>
        </w:rPr>
        <w:t xml:space="preserve"> </w:t>
      </w:r>
      <w:r>
        <w:rPr>
          <w:spacing w:val="-7"/>
          <w:lang w:eastAsia="zh-CN"/>
        </w:rPr>
        <w:t>自带课题和经费来</w:t>
      </w:r>
      <w:r>
        <w:rPr>
          <w:rFonts w:hint="eastAsia"/>
          <w:spacing w:val="-7"/>
          <w:lang w:eastAsia="zh-CN"/>
        </w:rPr>
        <w:t>站</w:t>
      </w:r>
      <w:r>
        <w:rPr>
          <w:spacing w:val="-7"/>
          <w:lang w:eastAsia="zh-CN"/>
        </w:rPr>
        <w:t>工作的科研人员及短期测试人员。</w:t>
      </w:r>
    </w:p>
    <w:p w14:paraId="5241C513">
      <w:pPr>
        <w:spacing w:before="205" w:line="224" w:lineRule="auto"/>
        <w:ind w:left="649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  <w:lang w:eastAsia="zh-CN"/>
        </w:rPr>
        <w:t>二、基金申请程序</w:t>
      </w:r>
    </w:p>
    <w:p w14:paraId="40324E75">
      <w:pPr>
        <w:pStyle w:val="2"/>
        <w:spacing w:before="200" w:line="221" w:lineRule="auto"/>
        <w:ind w:left="634"/>
        <w:rPr>
          <w:rFonts w:hint="eastAsia"/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-66"/>
          <w:lang w:eastAsia="zh-CN"/>
        </w:rPr>
        <w:t xml:space="preserve"> </w:t>
      </w:r>
      <w:r>
        <w:rPr>
          <w:spacing w:val="1"/>
          <w:lang w:eastAsia="zh-CN"/>
        </w:rPr>
        <w:t>一）</w:t>
      </w:r>
      <w:r>
        <w:rPr>
          <w:rFonts w:hint="eastAsia"/>
          <w:spacing w:val="1"/>
          <w:lang w:eastAsia="zh-CN"/>
        </w:rPr>
        <w:t>林芝站</w:t>
      </w:r>
      <w:r>
        <w:rPr>
          <w:spacing w:val="1"/>
          <w:lang w:eastAsia="zh-CN"/>
        </w:rPr>
        <w:t>每年</w:t>
      </w:r>
      <w:r>
        <w:rPr>
          <w:rFonts w:hint="eastAsia"/>
          <w:spacing w:val="-36"/>
          <w:lang w:eastAsia="zh-CN"/>
        </w:rPr>
        <w:t>3</w:t>
      </w:r>
      <w:r>
        <w:rPr>
          <w:spacing w:val="-46"/>
          <w:lang w:eastAsia="zh-CN"/>
        </w:rPr>
        <w:t xml:space="preserve"> </w:t>
      </w:r>
      <w:r>
        <w:rPr>
          <w:spacing w:val="1"/>
          <w:lang w:eastAsia="zh-CN"/>
        </w:rPr>
        <w:t>月公布课题研究方向和项目指南。</w:t>
      </w:r>
    </w:p>
    <w:p w14:paraId="64F8AF33">
      <w:pPr>
        <w:pStyle w:val="2"/>
        <w:spacing w:before="204" w:line="343" w:lineRule="auto"/>
        <w:ind w:left="1" w:right="64" w:firstLine="632"/>
        <w:rPr>
          <w:rFonts w:hint="eastAsia"/>
          <w:lang w:eastAsia="zh-CN"/>
        </w:rPr>
      </w:pPr>
      <w:r>
        <w:rPr>
          <w:spacing w:val="1"/>
          <w:lang w:eastAsia="zh-CN"/>
        </w:rPr>
        <w:t>（二）</w:t>
      </w:r>
      <w:r>
        <w:rPr>
          <w:spacing w:val="-44"/>
          <w:lang w:eastAsia="zh-CN"/>
        </w:rPr>
        <w:t xml:space="preserve"> </w:t>
      </w:r>
      <w:r>
        <w:rPr>
          <w:spacing w:val="1"/>
          <w:lang w:eastAsia="zh-CN"/>
        </w:rPr>
        <w:t>申请者按要求填写《</w:t>
      </w:r>
      <w:r>
        <w:rPr>
          <w:rFonts w:hint="eastAsia"/>
          <w:spacing w:val="1"/>
          <w:lang w:eastAsia="zh-CN"/>
        </w:rPr>
        <w:t>西藏林芝高山森林生态系统国家野外科学观测研究站开放</w:t>
      </w:r>
      <w:r>
        <w:rPr>
          <w:spacing w:val="-2"/>
          <w:lang w:eastAsia="zh-CN"/>
        </w:rPr>
        <w:t>课题申请</w:t>
      </w:r>
      <w:r>
        <w:rPr>
          <w:rFonts w:hint="eastAsia"/>
          <w:spacing w:val="-2"/>
          <w:lang w:eastAsia="zh-CN"/>
        </w:rPr>
        <w:t>书</w:t>
      </w:r>
      <w:r>
        <w:rPr>
          <w:spacing w:val="-2"/>
          <w:lang w:eastAsia="zh-CN"/>
        </w:rPr>
        <w:t>》（</w:t>
      </w:r>
      <w:r>
        <w:rPr>
          <w:spacing w:val="-75"/>
          <w:lang w:eastAsia="zh-CN"/>
        </w:rPr>
        <w:t xml:space="preserve"> </w:t>
      </w:r>
      <w:r>
        <w:rPr>
          <w:spacing w:val="-2"/>
          <w:lang w:eastAsia="zh-CN"/>
        </w:rPr>
        <w:t>一式</w:t>
      </w:r>
      <w:r>
        <w:rPr>
          <w:rFonts w:hint="eastAsia"/>
          <w:spacing w:val="-2"/>
          <w:lang w:eastAsia="zh-CN"/>
        </w:rPr>
        <w:t>三</w:t>
      </w:r>
      <w:r>
        <w:rPr>
          <w:spacing w:val="-2"/>
          <w:lang w:eastAsia="zh-CN"/>
        </w:rPr>
        <w:t>份</w:t>
      </w:r>
      <w:r>
        <w:rPr>
          <w:spacing w:val="-85"/>
          <w:w w:val="98"/>
          <w:lang w:eastAsia="zh-CN"/>
        </w:rPr>
        <w:t>），</w:t>
      </w:r>
      <w:r>
        <w:rPr>
          <w:spacing w:val="-2"/>
          <w:lang w:eastAsia="zh-CN"/>
        </w:rPr>
        <w:t>在规定的日期前向</w:t>
      </w:r>
      <w:r>
        <w:rPr>
          <w:rFonts w:hint="eastAsia"/>
          <w:spacing w:val="-2"/>
          <w:lang w:eastAsia="zh-CN"/>
        </w:rPr>
        <w:t>林芝站</w:t>
      </w:r>
      <w:r>
        <w:rPr>
          <w:spacing w:val="-3"/>
          <w:lang w:eastAsia="zh-CN"/>
        </w:rPr>
        <w:t>提出申请。对于自带经费的课题，需附上资助单位同意资助金额的证明。</w:t>
      </w:r>
    </w:p>
    <w:p w14:paraId="3366296B">
      <w:pPr>
        <w:pStyle w:val="2"/>
        <w:spacing w:before="3" w:line="339" w:lineRule="auto"/>
        <w:ind w:left="16" w:right="149" w:firstLine="617"/>
        <w:rPr>
          <w:rFonts w:hint="eastAsia"/>
          <w:lang w:eastAsia="zh-CN"/>
        </w:rPr>
      </w:pPr>
      <w:r>
        <w:rPr>
          <w:lang w:eastAsia="zh-CN"/>
        </w:rPr>
        <w:t>（三）</w:t>
      </w:r>
      <w:r>
        <w:rPr>
          <w:spacing w:val="-75"/>
          <w:lang w:eastAsia="zh-CN"/>
        </w:rPr>
        <w:t xml:space="preserve"> </w:t>
      </w:r>
      <w:r>
        <w:rPr>
          <w:rFonts w:hint="eastAsia"/>
          <w:lang w:eastAsia="zh-CN"/>
        </w:rPr>
        <w:t>林芝站</w:t>
      </w:r>
      <w:r>
        <w:rPr>
          <w:lang w:eastAsia="zh-CN"/>
        </w:rPr>
        <w:t>学术委员会每年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4-5</w:t>
      </w:r>
      <w:r>
        <w:rPr>
          <w:spacing w:val="-46"/>
          <w:lang w:eastAsia="zh-CN"/>
        </w:rPr>
        <w:t xml:space="preserve"> </w:t>
      </w:r>
      <w:r>
        <w:rPr>
          <w:lang w:eastAsia="zh-CN"/>
        </w:rPr>
        <w:t>月评审申请课题（或委托</w:t>
      </w:r>
      <w:r>
        <w:rPr>
          <w:spacing w:val="6"/>
          <w:lang w:eastAsia="zh-CN"/>
        </w:rPr>
        <w:t>西藏高原生态研究所执行</w:t>
      </w:r>
      <w:r>
        <w:rPr>
          <w:spacing w:val="-63"/>
          <w:lang w:eastAsia="zh-CN"/>
        </w:rPr>
        <w:t>），</w:t>
      </w:r>
      <w:r>
        <w:rPr>
          <w:spacing w:val="6"/>
          <w:lang w:eastAsia="zh-CN"/>
        </w:rPr>
        <w:t>确定资助课题和资助金额。</w:t>
      </w:r>
    </w:p>
    <w:p w14:paraId="714FCB4E">
      <w:pPr>
        <w:spacing w:line="339" w:lineRule="auto"/>
        <w:rPr>
          <w:lang w:eastAsia="zh-CN"/>
        </w:rPr>
        <w:sectPr>
          <w:footerReference r:id="rId3" w:type="default"/>
          <w:pgSz w:w="11907" w:h="16839"/>
          <w:pgMar w:top="1431" w:right="1378" w:bottom="1929" w:left="1542" w:header="0" w:footer="1560" w:gutter="0"/>
          <w:cols w:space="720" w:num="1"/>
        </w:sectPr>
      </w:pPr>
    </w:p>
    <w:p w14:paraId="1D375C95">
      <w:pPr>
        <w:spacing w:line="249" w:lineRule="auto"/>
        <w:rPr>
          <w:lang w:eastAsia="zh-CN"/>
        </w:rPr>
      </w:pPr>
    </w:p>
    <w:p w14:paraId="6FE793AC">
      <w:pPr>
        <w:spacing w:line="249" w:lineRule="auto"/>
        <w:rPr>
          <w:lang w:eastAsia="zh-CN"/>
        </w:rPr>
      </w:pPr>
    </w:p>
    <w:p w14:paraId="22191BA2">
      <w:pPr>
        <w:spacing w:line="250" w:lineRule="auto"/>
        <w:rPr>
          <w:lang w:eastAsia="zh-CN"/>
        </w:rPr>
      </w:pPr>
    </w:p>
    <w:p w14:paraId="3845C9ED">
      <w:pPr>
        <w:pStyle w:val="2"/>
        <w:spacing w:before="100" w:line="343" w:lineRule="auto"/>
        <w:ind w:left="7" w:right="89" w:firstLine="625"/>
        <w:rPr>
          <w:rFonts w:hint="eastAsia"/>
          <w:lang w:eastAsia="zh-CN"/>
        </w:rPr>
      </w:pPr>
      <w:r>
        <w:rPr>
          <w:spacing w:val="-1"/>
          <w:lang w:eastAsia="zh-CN"/>
        </w:rPr>
        <w:t>（四）</w:t>
      </w:r>
      <w:r>
        <w:rPr>
          <w:spacing w:val="-57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林芝站</w:t>
      </w:r>
      <w:r>
        <w:rPr>
          <w:spacing w:val="-1"/>
          <w:lang w:eastAsia="zh-CN"/>
        </w:rPr>
        <w:t>每年</w:t>
      </w:r>
      <w:r>
        <w:rPr>
          <w:spacing w:val="-44"/>
          <w:lang w:eastAsia="zh-CN"/>
        </w:rPr>
        <w:t xml:space="preserve"> </w:t>
      </w:r>
      <w:r>
        <w:rPr>
          <w:spacing w:val="-1"/>
          <w:lang w:eastAsia="zh-CN"/>
        </w:rPr>
        <w:t>5</w:t>
      </w:r>
      <w:r>
        <w:rPr>
          <w:spacing w:val="-46"/>
          <w:lang w:eastAsia="zh-CN"/>
        </w:rPr>
        <w:t xml:space="preserve"> </w:t>
      </w:r>
      <w:r>
        <w:rPr>
          <w:spacing w:val="-1"/>
          <w:lang w:eastAsia="zh-CN"/>
        </w:rPr>
        <w:t>月发出通知，获准资助的课题申请人凭</w:t>
      </w:r>
      <w:r>
        <w:rPr>
          <w:spacing w:val="6"/>
          <w:lang w:eastAsia="zh-CN"/>
        </w:rPr>
        <w:t>通知办理有关手续。</w:t>
      </w:r>
    </w:p>
    <w:p w14:paraId="68606C27">
      <w:pPr>
        <w:spacing w:line="224" w:lineRule="auto"/>
        <w:ind w:left="649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  <w:lang w:eastAsia="zh-CN"/>
        </w:rPr>
        <w:t>三、基金的使用与管理</w:t>
      </w:r>
    </w:p>
    <w:p w14:paraId="5621F2F4">
      <w:pPr>
        <w:pStyle w:val="2"/>
        <w:spacing w:before="198" w:line="343" w:lineRule="auto"/>
        <w:ind w:left="13" w:right="89" w:firstLine="619"/>
        <w:rPr>
          <w:rFonts w:hint="eastAsia"/>
          <w:lang w:eastAsia="zh-CN"/>
        </w:rPr>
      </w:pPr>
      <w:r>
        <w:rPr>
          <w:spacing w:val="3"/>
          <w:lang w:eastAsia="zh-CN"/>
        </w:rPr>
        <w:t>（</w:t>
      </w:r>
      <w:r>
        <w:rPr>
          <w:spacing w:val="-59"/>
          <w:lang w:eastAsia="zh-CN"/>
        </w:rPr>
        <w:t xml:space="preserve"> </w:t>
      </w:r>
      <w:r>
        <w:rPr>
          <w:spacing w:val="3"/>
          <w:lang w:eastAsia="zh-CN"/>
        </w:rPr>
        <w:t>一）课题完成期限以</w:t>
      </w:r>
      <w:r>
        <w:rPr>
          <w:spacing w:val="-39"/>
          <w:lang w:eastAsia="zh-CN"/>
        </w:rPr>
        <w:t xml:space="preserve"> </w:t>
      </w:r>
      <w:r>
        <w:rPr>
          <w:spacing w:val="3"/>
          <w:lang w:eastAsia="zh-CN"/>
        </w:rPr>
        <w:t>2年为期，必须持续较长的重</w:t>
      </w:r>
      <w:r>
        <w:rPr>
          <w:spacing w:val="8"/>
          <w:lang w:eastAsia="zh-CN"/>
        </w:rPr>
        <w:t>大课题可以分阶段申请。资助金额一次核定，分年度拨付。</w:t>
      </w:r>
    </w:p>
    <w:p w14:paraId="6F724BDC">
      <w:pPr>
        <w:pStyle w:val="2"/>
        <w:spacing w:before="1" w:line="343" w:lineRule="auto"/>
        <w:ind w:right="87" w:firstLine="632"/>
        <w:rPr>
          <w:rFonts w:hint="eastAsia"/>
          <w:lang w:eastAsia="zh-CN"/>
        </w:rPr>
      </w:pPr>
      <w:r>
        <w:rPr>
          <w:spacing w:val="5"/>
          <w:lang w:eastAsia="zh-CN"/>
        </w:rPr>
        <w:t>（二）开放课题由</w:t>
      </w:r>
      <w:r>
        <w:rPr>
          <w:rFonts w:hint="eastAsia"/>
          <w:spacing w:val="5"/>
          <w:lang w:eastAsia="zh-CN"/>
        </w:rPr>
        <w:t>林芝站</w:t>
      </w:r>
      <w:r>
        <w:rPr>
          <w:spacing w:val="5"/>
          <w:lang w:eastAsia="zh-CN"/>
        </w:rPr>
        <w:t>统一管理。建立经费使用台账，实行专款专用。经费使用由申请人负责，根据《西藏农牧</w:t>
      </w:r>
      <w:r>
        <w:rPr>
          <w:rFonts w:hint="eastAsia"/>
          <w:spacing w:val="5"/>
          <w:lang w:eastAsia="zh-CN"/>
        </w:rPr>
        <w:t>大学</w:t>
      </w:r>
      <w:r>
        <w:rPr>
          <w:spacing w:val="5"/>
          <w:lang w:eastAsia="zh-CN"/>
        </w:rPr>
        <w:t>科研</w:t>
      </w:r>
      <w:r>
        <w:rPr>
          <w:spacing w:val="3"/>
          <w:lang w:eastAsia="zh-CN"/>
        </w:rPr>
        <w:t>经费管理办法》执行。</w:t>
      </w:r>
    </w:p>
    <w:p w14:paraId="0ED5333B">
      <w:pPr>
        <w:pStyle w:val="2"/>
        <w:spacing w:before="3" w:line="342" w:lineRule="auto"/>
        <w:ind w:left="8" w:firstLine="624"/>
        <w:rPr>
          <w:rFonts w:hint="eastAsia"/>
          <w:lang w:eastAsia="zh-CN"/>
        </w:rPr>
      </w:pPr>
      <w:r>
        <w:rPr>
          <w:lang w:eastAsia="zh-CN"/>
        </w:rPr>
        <w:t>（三）</w:t>
      </w:r>
      <w:r>
        <w:rPr>
          <w:spacing w:val="-19"/>
          <w:lang w:eastAsia="zh-CN"/>
        </w:rPr>
        <w:t xml:space="preserve"> </w:t>
      </w:r>
      <w:r>
        <w:rPr>
          <w:lang w:eastAsia="zh-CN"/>
        </w:rPr>
        <w:t>自带课题和经费来室工作的研究人员，应在来室工作</w:t>
      </w:r>
      <w:r>
        <w:rPr>
          <w:spacing w:val="-3"/>
          <w:lang w:eastAsia="zh-CN"/>
        </w:rPr>
        <w:t>前将所需经费汇至本</w:t>
      </w:r>
      <w:r>
        <w:rPr>
          <w:rFonts w:hint="eastAsia"/>
          <w:spacing w:val="-3"/>
          <w:lang w:eastAsia="zh-CN"/>
        </w:rPr>
        <w:t>站</w:t>
      </w:r>
      <w:r>
        <w:rPr>
          <w:spacing w:val="-3"/>
          <w:lang w:eastAsia="zh-CN"/>
        </w:rPr>
        <w:t>，建立经费使用台账，由申请人掌握使用。</w:t>
      </w:r>
    </w:p>
    <w:p w14:paraId="241B1F19">
      <w:pPr>
        <w:pStyle w:val="2"/>
        <w:spacing w:line="224" w:lineRule="auto"/>
        <w:ind w:left="632"/>
        <w:rPr>
          <w:rFonts w:hint="eastAsia"/>
          <w:lang w:eastAsia="zh-CN"/>
        </w:rPr>
      </w:pPr>
      <w:r>
        <w:rPr>
          <w:spacing w:val="-3"/>
          <w:lang w:eastAsia="zh-CN"/>
        </w:rPr>
        <w:t>（四）</w:t>
      </w:r>
      <w:r>
        <w:rPr>
          <w:spacing w:val="-32"/>
          <w:lang w:eastAsia="zh-CN"/>
        </w:rPr>
        <w:t xml:space="preserve"> </w:t>
      </w:r>
      <w:r>
        <w:rPr>
          <w:rFonts w:hint="eastAsia"/>
          <w:spacing w:val="-3"/>
          <w:lang w:eastAsia="zh-CN"/>
        </w:rPr>
        <w:t>经费</w:t>
      </w:r>
      <w:r>
        <w:rPr>
          <w:spacing w:val="-3"/>
          <w:lang w:eastAsia="zh-CN"/>
        </w:rPr>
        <w:t>的使用范围</w:t>
      </w:r>
    </w:p>
    <w:p w14:paraId="3F84D28E">
      <w:pPr>
        <w:pStyle w:val="2"/>
        <w:spacing w:before="200" w:line="223" w:lineRule="auto"/>
        <w:ind w:left="660"/>
        <w:rPr>
          <w:rFonts w:hint="eastAsia"/>
          <w:lang w:eastAsia="zh-CN"/>
        </w:rPr>
      </w:pPr>
      <w:r>
        <w:rPr>
          <w:spacing w:val="6"/>
          <w:lang w:eastAsia="zh-CN"/>
        </w:rPr>
        <w:t>1．小型专用仪器购置费，仪器设备的加工、租用费；</w:t>
      </w:r>
    </w:p>
    <w:p w14:paraId="658E6E92">
      <w:pPr>
        <w:pStyle w:val="2"/>
        <w:spacing w:before="203" w:line="221" w:lineRule="auto"/>
        <w:ind w:left="653"/>
        <w:rPr>
          <w:rFonts w:hint="eastAsia"/>
          <w:lang w:eastAsia="zh-CN"/>
        </w:rPr>
      </w:pPr>
      <w:r>
        <w:rPr>
          <w:spacing w:val="7"/>
          <w:lang w:eastAsia="zh-CN"/>
        </w:rPr>
        <w:t>2．试验所需的材料费、计算费、测试费等；</w:t>
      </w:r>
    </w:p>
    <w:p w14:paraId="2434C0D7">
      <w:pPr>
        <w:pStyle w:val="2"/>
        <w:spacing w:before="204" w:line="343" w:lineRule="auto"/>
        <w:ind w:left="13" w:right="6" w:firstLine="651"/>
        <w:rPr>
          <w:rFonts w:hint="eastAsia"/>
          <w:lang w:eastAsia="zh-CN"/>
        </w:rPr>
      </w:pPr>
      <w:r>
        <w:rPr>
          <w:spacing w:val="1"/>
          <w:lang w:eastAsia="zh-CN"/>
        </w:rPr>
        <w:t>3．与课题有关的学术活动费，调研费，数据、文献购置费，</w:t>
      </w:r>
      <w:r>
        <w:rPr>
          <w:spacing w:val="7"/>
          <w:lang w:eastAsia="zh-CN"/>
        </w:rPr>
        <w:t>资料、论文的打印复制费等；</w:t>
      </w:r>
    </w:p>
    <w:p w14:paraId="16D6BDDE">
      <w:pPr>
        <w:pStyle w:val="2"/>
        <w:spacing w:line="223" w:lineRule="auto"/>
        <w:ind w:left="651"/>
        <w:rPr>
          <w:rFonts w:hint="eastAsia"/>
          <w:lang w:eastAsia="zh-CN"/>
        </w:rPr>
      </w:pPr>
      <w:r>
        <w:rPr>
          <w:spacing w:val="8"/>
          <w:lang w:eastAsia="zh-CN"/>
        </w:rPr>
        <w:t>4．</w:t>
      </w:r>
      <w:r>
        <w:rPr>
          <w:rFonts w:hint="eastAsia"/>
          <w:spacing w:val="8"/>
          <w:highlight w:val="none"/>
          <w:lang w:eastAsia="zh-CN"/>
        </w:rPr>
        <w:t>课题</w:t>
      </w:r>
      <w:r>
        <w:rPr>
          <w:spacing w:val="8"/>
          <w:highlight w:val="none"/>
          <w:lang w:eastAsia="zh-CN"/>
        </w:rPr>
        <w:t>人员来</w:t>
      </w:r>
      <w:r>
        <w:rPr>
          <w:rFonts w:hint="eastAsia"/>
          <w:spacing w:val="8"/>
          <w:highlight w:val="none"/>
          <w:lang w:eastAsia="zh-CN"/>
        </w:rPr>
        <w:t>站</w:t>
      </w:r>
      <w:r>
        <w:rPr>
          <w:spacing w:val="8"/>
          <w:highlight w:val="none"/>
          <w:lang w:eastAsia="zh-CN"/>
        </w:rPr>
        <w:t>的交通、住宿、</w:t>
      </w:r>
      <w:r>
        <w:rPr>
          <w:rFonts w:hint="eastAsia"/>
          <w:spacing w:val="8"/>
          <w:highlight w:val="none"/>
          <w:lang w:eastAsia="zh-CN"/>
        </w:rPr>
        <w:t>路途</w:t>
      </w:r>
      <w:r>
        <w:rPr>
          <w:spacing w:val="8"/>
          <w:lang w:eastAsia="zh-CN"/>
        </w:rPr>
        <w:t>补贴等费用；</w:t>
      </w:r>
    </w:p>
    <w:p w14:paraId="473EA53F">
      <w:pPr>
        <w:pStyle w:val="2"/>
        <w:spacing w:before="203" w:line="221" w:lineRule="auto"/>
        <w:ind w:left="653"/>
        <w:rPr>
          <w:rFonts w:hint="eastAsia"/>
          <w:spacing w:val="7"/>
          <w:lang w:eastAsia="zh-CN"/>
        </w:rPr>
      </w:pPr>
      <w:r>
        <w:rPr>
          <w:rFonts w:hint="eastAsia"/>
          <w:spacing w:val="7"/>
          <w:lang w:eastAsia="zh-CN"/>
        </w:rPr>
        <w:t>5</w:t>
      </w:r>
      <w:r>
        <w:rPr>
          <w:spacing w:val="7"/>
          <w:lang w:eastAsia="zh-CN"/>
        </w:rPr>
        <w:t>．水、电消耗及业务管理费。</w:t>
      </w:r>
    </w:p>
    <w:p w14:paraId="4956332F">
      <w:pPr>
        <w:pStyle w:val="2"/>
        <w:spacing w:before="203" w:line="360" w:lineRule="auto"/>
        <w:ind w:left="653" w:firstLine="648" w:firstLineChars="200"/>
        <w:rPr>
          <w:rFonts w:hint="eastAsia"/>
          <w:spacing w:val="7"/>
          <w:highlight w:val="none"/>
          <w:lang w:eastAsia="zh-CN"/>
        </w:rPr>
      </w:pPr>
      <w:r>
        <w:rPr>
          <w:rFonts w:hint="eastAsia"/>
          <w:spacing w:val="7"/>
          <w:highlight w:val="none"/>
          <w:lang w:eastAsia="zh-CN"/>
        </w:rPr>
        <w:t>经费的使用不设仪器（大型）设备费、专家咨询费、绩效费、劳务费。</w:t>
      </w:r>
    </w:p>
    <w:p w14:paraId="0AF66EFD">
      <w:pPr>
        <w:pStyle w:val="2"/>
        <w:numPr>
          <w:ilvl w:val="0"/>
          <w:numId w:val="1"/>
        </w:numPr>
        <w:spacing w:before="204" w:line="334" w:lineRule="auto"/>
        <w:ind w:left="2" w:right="90" w:firstLine="63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课题完成后结余经费的处理：全部由</w:t>
      </w:r>
      <w:r>
        <w:rPr>
          <w:rFonts w:hint="eastAsia"/>
          <w:spacing w:val="5"/>
          <w:lang w:eastAsia="zh-CN"/>
        </w:rPr>
        <w:t>林芝站</w:t>
      </w:r>
      <w:r>
        <w:rPr>
          <w:spacing w:val="5"/>
          <w:lang w:eastAsia="zh-CN"/>
        </w:rPr>
        <w:t>资助的课题，结余经费全部归入</w:t>
      </w:r>
      <w:r>
        <w:rPr>
          <w:rFonts w:hint="eastAsia"/>
          <w:spacing w:val="5"/>
          <w:lang w:eastAsia="zh-CN"/>
        </w:rPr>
        <w:t>林芝站</w:t>
      </w:r>
      <w:r>
        <w:rPr>
          <w:spacing w:val="5"/>
          <w:lang w:eastAsia="zh-CN"/>
        </w:rPr>
        <w:t>；部分由</w:t>
      </w:r>
      <w:r>
        <w:rPr>
          <w:rFonts w:hint="eastAsia"/>
          <w:spacing w:val="5"/>
          <w:lang w:eastAsia="zh-CN"/>
        </w:rPr>
        <w:t>林芝站</w:t>
      </w:r>
      <w:r>
        <w:rPr>
          <w:spacing w:val="5"/>
          <w:lang w:eastAsia="zh-CN"/>
        </w:rPr>
        <w:t>资助的课题，结余经费按比例由双方商定处理；自带经费的课题，结余经费由研究</w:t>
      </w:r>
      <w:r>
        <w:rPr>
          <w:lang w:eastAsia="zh-CN"/>
        </w:rPr>
        <w:t>者所在单位处理。</w:t>
      </w:r>
    </w:p>
    <w:p w14:paraId="2B0C9C61">
      <w:pPr>
        <w:pStyle w:val="2"/>
        <w:spacing w:before="204" w:line="334" w:lineRule="auto"/>
        <w:ind w:left="632" w:right="90"/>
        <w:jc w:val="both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b/>
          <w:bCs/>
          <w:spacing w:val="4"/>
          <w:lang w:eastAsia="zh-CN"/>
        </w:rPr>
        <w:t>四、课题及成果管理</w:t>
      </w:r>
    </w:p>
    <w:p w14:paraId="1DD7FF1F">
      <w:pPr>
        <w:pStyle w:val="2"/>
        <w:spacing w:before="200" w:line="343" w:lineRule="auto"/>
        <w:ind w:left="3" w:right="35" w:firstLine="631"/>
        <w:rPr>
          <w:rFonts w:hint="eastAsia"/>
          <w:lang w:eastAsia="zh-CN"/>
        </w:rPr>
      </w:pPr>
      <w:r>
        <w:rPr>
          <w:spacing w:val="2"/>
          <w:lang w:eastAsia="zh-CN"/>
        </w:rPr>
        <w:t>（</w:t>
      </w:r>
      <w:r>
        <w:rPr>
          <w:spacing w:val="-71"/>
          <w:lang w:eastAsia="zh-CN"/>
        </w:rPr>
        <w:t xml:space="preserve"> </w:t>
      </w:r>
      <w:r>
        <w:rPr>
          <w:spacing w:val="2"/>
          <w:lang w:eastAsia="zh-CN"/>
        </w:rPr>
        <w:t>一）凡由</w:t>
      </w:r>
      <w:r>
        <w:rPr>
          <w:rFonts w:hint="eastAsia"/>
          <w:spacing w:val="2"/>
          <w:lang w:eastAsia="zh-CN"/>
        </w:rPr>
        <w:t>林芝站</w:t>
      </w:r>
      <w:r>
        <w:rPr>
          <w:spacing w:val="2"/>
          <w:lang w:eastAsia="zh-CN"/>
        </w:rPr>
        <w:t>资助的课题，每年度须提交年度计划执行</w:t>
      </w:r>
      <w:r>
        <w:rPr>
          <w:spacing w:val="5"/>
          <w:lang w:eastAsia="zh-CN"/>
        </w:rPr>
        <w:t>情况报告，根据课题的性质不同，提交学术论文、研究报告或实</w:t>
      </w:r>
      <w:r>
        <w:rPr>
          <w:lang w:eastAsia="zh-CN"/>
        </w:rPr>
        <w:t>验工作阶段小结。</w:t>
      </w:r>
    </w:p>
    <w:p w14:paraId="0262FF7D">
      <w:pPr>
        <w:pStyle w:val="2"/>
        <w:spacing w:before="1" w:line="343" w:lineRule="auto"/>
        <w:ind w:left="21" w:firstLine="614"/>
        <w:rPr>
          <w:rFonts w:hint="eastAsia"/>
          <w:lang w:eastAsia="zh-CN"/>
        </w:rPr>
      </w:pPr>
      <w:r>
        <w:rPr>
          <w:spacing w:val="-2"/>
          <w:lang w:eastAsia="zh-CN"/>
        </w:rPr>
        <w:t>（二） 资助课题结束后，</w:t>
      </w:r>
      <w:r>
        <w:rPr>
          <w:spacing w:val="-84"/>
          <w:lang w:eastAsia="zh-CN"/>
        </w:rPr>
        <w:t xml:space="preserve"> </w:t>
      </w:r>
      <w:r>
        <w:rPr>
          <w:spacing w:val="-2"/>
          <w:lang w:eastAsia="zh-CN"/>
        </w:rPr>
        <w:t>必须向</w:t>
      </w:r>
      <w:r>
        <w:rPr>
          <w:rFonts w:hint="eastAsia"/>
          <w:spacing w:val="-2"/>
          <w:lang w:eastAsia="zh-CN"/>
        </w:rPr>
        <w:t>林芝站</w:t>
      </w:r>
      <w:r>
        <w:rPr>
          <w:spacing w:val="-2"/>
          <w:lang w:eastAsia="zh-CN"/>
        </w:rPr>
        <w:t>提交研究工作总结，</w:t>
      </w:r>
      <w:r>
        <w:rPr>
          <w:spacing w:val="6"/>
          <w:lang w:eastAsia="zh-CN"/>
        </w:rPr>
        <w:t>学术论文或报告，科研工作中的原始资料，档案及目录。</w:t>
      </w:r>
    </w:p>
    <w:p w14:paraId="2AF00CDE">
      <w:pPr>
        <w:pStyle w:val="2"/>
        <w:spacing w:line="343" w:lineRule="auto"/>
        <w:ind w:left="10" w:right="35" w:firstLine="625"/>
        <w:rPr>
          <w:rFonts w:hint="eastAsia"/>
          <w:lang w:eastAsia="zh-CN"/>
        </w:rPr>
      </w:pPr>
      <w:r>
        <w:rPr>
          <w:spacing w:val="2"/>
          <w:lang w:eastAsia="zh-CN"/>
        </w:rPr>
        <w:t>（三）</w:t>
      </w:r>
      <w:r>
        <w:rPr>
          <w:spacing w:val="-71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林芝站站长</w:t>
      </w:r>
      <w:r>
        <w:rPr>
          <w:rFonts w:hint="eastAsia"/>
          <w:spacing w:val="2"/>
          <w:highlight w:val="none"/>
          <w:lang w:eastAsia="zh-CN"/>
        </w:rPr>
        <w:t>负责</w:t>
      </w:r>
      <w:r>
        <w:rPr>
          <w:spacing w:val="2"/>
          <w:lang w:eastAsia="zh-CN"/>
        </w:rPr>
        <w:t>检查课题进展执行情况，发现未完</w:t>
      </w:r>
      <w:r>
        <w:rPr>
          <w:spacing w:val="5"/>
          <w:lang w:eastAsia="zh-CN"/>
        </w:rPr>
        <w:t>成计划或原方案有问题时，</w:t>
      </w:r>
      <w:r>
        <w:rPr>
          <w:rFonts w:hint="eastAsia"/>
          <w:spacing w:val="5"/>
          <w:lang w:eastAsia="zh-CN"/>
        </w:rPr>
        <w:t>本站</w:t>
      </w:r>
      <w:r>
        <w:rPr>
          <w:spacing w:val="5"/>
          <w:lang w:eastAsia="zh-CN"/>
        </w:rPr>
        <w:t>有权暂时终止或取消基金</w:t>
      </w:r>
      <w:r>
        <w:rPr>
          <w:spacing w:val="-12"/>
          <w:lang w:eastAsia="zh-CN"/>
        </w:rPr>
        <w:t>资助。</w:t>
      </w:r>
    </w:p>
    <w:p w14:paraId="562A6BCE">
      <w:pPr>
        <w:pStyle w:val="2"/>
        <w:spacing w:line="343" w:lineRule="auto"/>
        <w:ind w:left="2" w:right="38" w:firstLine="632"/>
        <w:rPr>
          <w:rFonts w:hint="eastAsia"/>
          <w:lang w:eastAsia="zh-CN"/>
        </w:rPr>
      </w:pPr>
      <w:r>
        <w:rPr>
          <w:spacing w:val="2"/>
          <w:lang w:eastAsia="zh-CN"/>
        </w:rPr>
        <w:t>（四）</w:t>
      </w:r>
      <w:r>
        <w:rPr>
          <w:spacing w:val="-73"/>
          <w:lang w:eastAsia="zh-CN"/>
        </w:rPr>
        <w:t xml:space="preserve"> </w:t>
      </w:r>
      <w:r>
        <w:rPr>
          <w:spacing w:val="5"/>
          <w:lang w:eastAsia="zh-CN"/>
        </w:rPr>
        <w:t>资助课题所取得的成果属于</w:t>
      </w:r>
      <w:r>
        <w:rPr>
          <w:rFonts w:hint="eastAsia"/>
          <w:spacing w:val="5"/>
          <w:lang w:eastAsia="zh-CN"/>
        </w:rPr>
        <w:t>林芝站</w:t>
      </w:r>
      <w:r>
        <w:rPr>
          <w:spacing w:val="5"/>
          <w:lang w:eastAsia="zh-CN"/>
        </w:rPr>
        <w:t>和研究者所在单位。研究成果如需组织鉴定或评审，由</w:t>
      </w:r>
      <w:r>
        <w:rPr>
          <w:rFonts w:hint="eastAsia"/>
          <w:spacing w:val="5"/>
          <w:lang w:eastAsia="zh-CN"/>
        </w:rPr>
        <w:t>林芝站</w:t>
      </w:r>
      <w:r>
        <w:rPr>
          <w:spacing w:val="5"/>
          <w:lang w:eastAsia="zh-CN"/>
        </w:rPr>
        <w:t>负责组织办理，并由双方联合申报成果或申请奖励。成果转让的获利，由双方共享，分配</w:t>
      </w:r>
      <w:r>
        <w:rPr>
          <w:spacing w:val="7"/>
          <w:lang w:eastAsia="zh-CN"/>
        </w:rPr>
        <w:t>比例另行协商。申请发明专利时，按专利法及有关规定办理。</w:t>
      </w:r>
    </w:p>
    <w:p w14:paraId="34768F6F">
      <w:pPr>
        <w:pStyle w:val="2"/>
        <w:spacing w:before="2" w:line="342" w:lineRule="auto"/>
        <w:ind w:left="28" w:right="35" w:firstLine="607"/>
        <w:rPr>
          <w:rFonts w:hint="eastAsia"/>
          <w:lang w:eastAsia="zh-CN"/>
        </w:rPr>
      </w:pPr>
      <w:r>
        <w:rPr>
          <w:spacing w:val="1"/>
          <w:lang w:eastAsia="zh-CN"/>
        </w:rPr>
        <w:t>（五）</w:t>
      </w:r>
      <w:r>
        <w:rPr>
          <w:spacing w:val="-45"/>
          <w:lang w:eastAsia="zh-CN"/>
        </w:rPr>
        <w:t xml:space="preserve"> </w:t>
      </w:r>
      <w:r>
        <w:rPr>
          <w:spacing w:val="1"/>
          <w:lang w:eastAsia="zh-CN"/>
        </w:rPr>
        <w:t>由</w:t>
      </w:r>
      <w:r>
        <w:rPr>
          <w:rFonts w:hint="eastAsia"/>
          <w:spacing w:val="1"/>
          <w:lang w:eastAsia="zh-CN"/>
        </w:rPr>
        <w:t>林芝站</w:t>
      </w:r>
      <w:r>
        <w:rPr>
          <w:spacing w:val="1"/>
          <w:lang w:eastAsia="zh-CN"/>
        </w:rPr>
        <w:t>资助的课题在发表论文时，</w:t>
      </w:r>
      <w:r>
        <w:rPr>
          <w:rFonts w:hint="eastAsia"/>
          <w:spacing w:val="9"/>
          <w:lang w:eastAsia="zh-CN"/>
        </w:rPr>
        <w:t>以林芝站共同申请人作为第一作者，第一单位需加注“</w:t>
      </w:r>
      <w:r>
        <w:rPr>
          <w:rFonts w:hint="eastAsia"/>
          <w:spacing w:val="9"/>
          <w:highlight w:val="none"/>
          <w:lang w:eastAsia="zh-CN"/>
        </w:rPr>
        <w:t>西藏农牧大学</w:t>
      </w:r>
      <w:r>
        <w:rPr>
          <w:rFonts w:hint="eastAsia"/>
          <w:spacing w:val="9"/>
          <w:lang w:eastAsia="zh-CN"/>
        </w:rPr>
        <w:t>西藏高原生态研究所(</w:t>
      </w:r>
      <w:r>
        <w:rPr>
          <w:rFonts w:hint="eastAsia"/>
          <w:color w:val="auto"/>
          <w:spacing w:val="9"/>
          <w:lang w:eastAsia="zh-CN"/>
        </w:rPr>
        <w:t>Institute of Xizang Plateau Ecology,  Xizang Agricultural and Animal Husbandry</w:t>
      </w:r>
      <w:r>
        <w:rPr>
          <w:rFonts w:hint="eastAsia"/>
          <w:color w:val="auto"/>
          <w:spacing w:val="9"/>
          <w:lang w:val="en-US" w:eastAsia="zh-CN"/>
        </w:rPr>
        <w:t xml:space="preserve"> </w:t>
      </w:r>
      <w:r>
        <w:rPr>
          <w:rFonts w:hint="eastAsia"/>
          <w:spacing w:val="9"/>
          <w:lang w:eastAsia="zh-CN"/>
        </w:rPr>
        <w:t>University</w:t>
      </w:r>
      <w:r>
        <w:rPr>
          <w:rFonts w:hint="eastAsia"/>
          <w:spacing w:val="9"/>
          <w:lang w:val="en-US" w:eastAsia="zh-CN"/>
        </w:rPr>
        <w:t>,</w:t>
      </w:r>
      <w:r>
        <w:rPr>
          <w:rFonts w:hint="eastAsia"/>
          <w:color w:val="auto"/>
          <w:spacing w:val="9"/>
          <w:lang w:eastAsia="zh-CN"/>
        </w:rPr>
        <w:t>Linzhi</w:t>
      </w:r>
      <w:r>
        <w:rPr>
          <w:rFonts w:hint="eastAsia"/>
          <w:spacing w:val="9"/>
          <w:lang w:eastAsia="zh-CN"/>
        </w:rPr>
        <w:t>860000</w:t>
      </w:r>
      <w:r>
        <w:rPr>
          <w:rFonts w:hint="eastAsia"/>
          <w:color w:val="auto"/>
          <w:spacing w:val="9"/>
          <w:lang w:eastAsia="zh-CN"/>
        </w:rPr>
        <w:t>,</w:t>
      </w:r>
      <w:r>
        <w:rPr>
          <w:rFonts w:hint="eastAsia"/>
          <w:spacing w:val="9"/>
          <w:lang w:eastAsia="zh-CN"/>
        </w:rPr>
        <w:t>Xizang</w:t>
      </w:r>
      <w:r>
        <w:rPr>
          <w:rFonts w:hint="eastAsia"/>
          <w:spacing w:val="9"/>
          <w:lang w:val="en-US" w:eastAsia="zh-CN"/>
        </w:rPr>
        <w:t xml:space="preserve">, </w:t>
      </w:r>
      <w:bookmarkStart w:id="0" w:name="_GoBack"/>
      <w:bookmarkEnd w:id="0"/>
      <w:r>
        <w:rPr>
          <w:rFonts w:hint="eastAsia"/>
          <w:spacing w:val="9"/>
          <w:lang w:eastAsia="zh-CN"/>
        </w:rPr>
        <w:t>China)、西藏林芝高山森林生态系统国家野外科学观测研究站”(Linzhi, Xizang, Forest Ecosystem, National Observation and Research Station)，同时要标注“西藏林芝高山森林生态系统国家野外科学观测研究站开放课题资助”（Linzhi, Xizang, Forest Ecosystem, National Observation and Research Station，Grant number LZFKF***）。未标注的，课题结题时不计入成果。依托开放课题取得的数据类成果，包括发明专利、行业标准、咨询报告、论文、专著、技术报告、总结、鉴定、学术报告及其他成果，知识产权归林芝站和课题承担单位共享。在相关成果中，应明确标注该成果受到本站开放课题资助。</w:t>
      </w:r>
    </w:p>
    <w:p w14:paraId="436967BF">
      <w:pPr>
        <w:pStyle w:val="2"/>
        <w:spacing w:before="201" w:line="343" w:lineRule="auto"/>
        <w:ind w:left="6" w:right="34" w:firstLine="629"/>
        <w:jc w:val="both"/>
        <w:rPr>
          <w:rFonts w:hint="eastAsia"/>
          <w:lang w:eastAsia="zh-CN"/>
        </w:rPr>
      </w:pPr>
      <w:r>
        <w:rPr>
          <w:lang w:eastAsia="zh-CN"/>
        </w:rPr>
        <w:t>（六）</w:t>
      </w:r>
      <w:r>
        <w:rPr>
          <w:spacing w:val="-17"/>
          <w:lang w:eastAsia="zh-CN"/>
        </w:rPr>
        <w:t xml:space="preserve"> </w:t>
      </w:r>
      <w:r>
        <w:rPr>
          <w:lang w:eastAsia="zh-CN"/>
        </w:rPr>
        <w:t>自带课题和经费来室工作的研究者，成果归研究者所</w:t>
      </w:r>
      <w:r>
        <w:rPr>
          <w:spacing w:val="5"/>
          <w:lang w:eastAsia="zh-CN"/>
        </w:rPr>
        <w:t>在单位，但须注明该课题是在</w:t>
      </w:r>
      <w:r>
        <w:rPr>
          <w:rFonts w:hint="eastAsia"/>
          <w:spacing w:val="5"/>
          <w:lang w:eastAsia="zh-CN"/>
        </w:rPr>
        <w:t>西藏林芝高山森林生态系统国家野外科学观测研究站</w:t>
      </w:r>
      <w:r>
        <w:rPr>
          <w:spacing w:val="-9"/>
          <w:lang w:eastAsia="zh-CN"/>
        </w:rPr>
        <w:t>进行。</w:t>
      </w:r>
    </w:p>
    <w:sectPr>
      <w:footerReference r:id="rId4" w:type="default"/>
      <w:pgSz w:w="11907" w:h="16839"/>
      <w:pgMar w:top="1431" w:right="1496" w:bottom="1929" w:left="1541" w:header="0" w:footer="15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7D06">
    <w:pPr>
      <w:spacing w:line="358" w:lineRule="exact"/>
      <w:ind w:left="26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6"/>
        <w:position w:val="1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2"/>
        <w:position w:val="1"/>
        <w:sz w:val="28"/>
        <w:szCs w:val="28"/>
      </w:rPr>
      <w:t>8</w:t>
    </w:r>
    <w:r>
      <w:rPr>
        <w:rFonts w:ascii="Times New Roman" w:hAnsi="Times New Roman" w:eastAsia="Times New Roman" w:cs="Times New Roman"/>
        <w:spacing w:val="69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BBD24">
    <w:pPr>
      <w:spacing w:line="358" w:lineRule="exact"/>
      <w:ind w:left="26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position w:val="1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4"/>
        <w:position w:val="1"/>
        <w:sz w:val="28"/>
        <w:szCs w:val="28"/>
      </w:rPr>
      <w:t>10 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EFF033"/>
    <w:multiLevelType w:val="singleLevel"/>
    <w:tmpl w:val="79EFF03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3156F1"/>
    <w:rsid w:val="003156F1"/>
    <w:rsid w:val="005472BA"/>
    <w:rsid w:val="00F950A9"/>
    <w:rsid w:val="00FF10B2"/>
    <w:rsid w:val="03C4617E"/>
    <w:rsid w:val="0D2645A8"/>
    <w:rsid w:val="19223602"/>
    <w:rsid w:val="403A0A39"/>
    <w:rsid w:val="428D0AE4"/>
    <w:rsid w:val="42C23706"/>
    <w:rsid w:val="4D5F450A"/>
    <w:rsid w:val="536A2433"/>
    <w:rsid w:val="5FD96953"/>
    <w:rsid w:val="650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1544</Words>
  <Characters>1782</Characters>
  <Lines>12</Lines>
  <Paragraphs>3</Paragraphs>
  <TotalTime>1</TotalTime>
  <ScaleCrop>false</ScaleCrop>
  <LinksUpToDate>false</LinksUpToDate>
  <CharactersWithSpaces>1836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2019-04-24T15:11:00Z</dcterms:created>
  <dc:creator>Administrator</dc:creator>
  <cp:lastModifiedBy>辛夷</cp:lastModifiedBy>
  <dcterms:modified xsi:type="dcterms:W3CDTF">2026-05-21T02:38:24Z</dcterms:modified>
  <dc:title>捶拜︽侧爸邦︽蝶搬︽陡︽惭稗︽淬敌︽得爸︽伴戳罢︽蝶搬︽憋爸︽编︽翟罢︽柏﹀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2026-04-22T11:00:06Z</vt:filetime>
  </property>
  <property fmtid="{D5CDD505-2E9C-101B-9397-08002B2CF9AE}" pid="4" name="KSOTemplateDocerSaveRecord">
    <vt:lpwstr>eyJoZGlkIjoiYTNjZGNjOGRiZmVmMDY4ZGQyY2Y3OGE3MjkyNTdhMjgiLCJ1c2VySWQiOiIxMzAxNDU0ODE5In0=</vt:lpwstr>
  </property>
  <property fmtid="{D5CDD505-2E9C-101B-9397-08002B2CF9AE}" pid="5" name="KSOProductBuildVer">
    <vt:lpwstr>2052-12.1.0.25225</vt:lpwstr>
  </property>
  <property fmtid="{D5CDD505-2E9C-101B-9397-08002B2CF9AE}" pid="6" name="ICV">
    <vt:lpwstr>49FD5556CCDA45E2B2D904B2294987BC_12</vt:lpwstr>
  </property>
</Properties>
</file>