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0415" w:rsidRPr="00BF0415" w:rsidRDefault="00BF0415" w:rsidP="000D70C7">
      <w:pPr>
        <w:widowControl/>
        <w:shd w:val="clear" w:color="auto" w:fill="FFFFFF"/>
        <w:spacing w:after="210"/>
        <w:jc w:val="center"/>
        <w:outlineLvl w:val="0"/>
        <w:rPr>
          <w:rFonts w:ascii="Microsoft YaHei UI" w:eastAsia="Microsoft YaHei UI" w:hAnsi="Microsoft YaHei UI" w:cs="宋体"/>
          <w:spacing w:val="8"/>
          <w:kern w:val="36"/>
          <w:sz w:val="33"/>
          <w:szCs w:val="33"/>
        </w:rPr>
      </w:pPr>
      <w:r w:rsidRPr="00BF0415">
        <w:rPr>
          <w:rFonts w:ascii="Microsoft YaHei UI" w:eastAsia="Microsoft YaHei UI" w:hAnsi="Microsoft YaHei UI" w:cs="宋体" w:hint="eastAsia"/>
          <w:spacing w:val="8"/>
          <w:kern w:val="36"/>
          <w:sz w:val="33"/>
          <w:szCs w:val="33"/>
        </w:rPr>
        <w:t>玉米-大豆轮作条件下大豆高产高效栽培技术</w:t>
      </w:r>
    </w:p>
    <w:p w:rsidR="00BF0415" w:rsidRPr="007F1A77" w:rsidRDefault="00BF0415" w:rsidP="007F1A77">
      <w:pPr>
        <w:widowControl/>
        <w:shd w:val="clear" w:color="auto" w:fill="FFFFFF"/>
        <w:spacing w:line="360" w:lineRule="auto"/>
        <w:rPr>
          <w:rFonts w:ascii="宋体" w:eastAsia="宋体" w:hAnsi="宋体" w:cs="宋体"/>
          <w:spacing w:val="8"/>
          <w:kern w:val="0"/>
          <w:sz w:val="24"/>
          <w:szCs w:val="24"/>
        </w:rPr>
      </w:pPr>
      <w:r w:rsidRPr="007F1A77">
        <w:rPr>
          <w:rFonts w:ascii="宋体" w:eastAsia="宋体" w:hAnsi="宋体" w:cs="宋体" w:hint="eastAsia"/>
          <w:b/>
          <w:bCs/>
          <w:spacing w:val="8"/>
          <w:kern w:val="0"/>
          <w:sz w:val="24"/>
          <w:szCs w:val="24"/>
        </w:rPr>
        <w:t>一、技术概述</w:t>
      </w:r>
    </w:p>
    <w:p w:rsidR="00D72B77" w:rsidRDefault="00BF0415" w:rsidP="007F1A77">
      <w:pPr>
        <w:widowControl/>
        <w:spacing w:line="360" w:lineRule="auto"/>
        <w:jc w:val="left"/>
        <w:rPr>
          <w:rFonts w:ascii="宋体" w:eastAsia="宋体" w:hAnsi="宋体" w:cs="宋体"/>
          <w:b/>
          <w:bCs/>
          <w:spacing w:val="8"/>
          <w:kern w:val="0"/>
          <w:sz w:val="24"/>
          <w:szCs w:val="24"/>
        </w:rPr>
      </w:pPr>
      <w:r w:rsidRPr="007F1A77">
        <w:rPr>
          <w:rFonts w:ascii="宋体" w:eastAsia="宋体" w:hAnsi="宋体" w:cs="宋体"/>
          <w:b/>
          <w:bCs/>
          <w:spacing w:val="8"/>
          <w:kern w:val="0"/>
          <w:sz w:val="24"/>
          <w:szCs w:val="24"/>
        </w:rPr>
        <w:t>（一）技术基本情况</w:t>
      </w:r>
    </w:p>
    <w:p w:rsidR="00BF0415" w:rsidRPr="007F1A77" w:rsidRDefault="00BF0415" w:rsidP="00D72B77">
      <w:pPr>
        <w:widowControl/>
        <w:spacing w:line="360" w:lineRule="auto"/>
        <w:ind w:firstLineChars="200" w:firstLine="512"/>
        <w:jc w:val="left"/>
        <w:rPr>
          <w:rFonts w:ascii="宋体" w:eastAsia="宋体" w:hAnsi="宋体" w:cs="宋体"/>
          <w:kern w:val="0"/>
          <w:sz w:val="24"/>
          <w:szCs w:val="24"/>
        </w:rPr>
      </w:pPr>
      <w:r w:rsidRPr="007F1A77">
        <w:rPr>
          <w:rFonts w:ascii="宋体" w:eastAsia="宋体" w:hAnsi="宋体" w:cs="宋体"/>
          <w:spacing w:val="8"/>
          <w:kern w:val="0"/>
          <w:sz w:val="24"/>
          <w:szCs w:val="24"/>
        </w:rPr>
        <w:t>大豆是重要的油料作物和食用蛋白来源，在满足我国居民营养与健康需求方面发挥着重要作用；但是自20世纪90年代中期以来，我国大豆进口量不断攀升，已经成为我国对外依存度较高的农产品品种，通过品种改良、耕作培肥等方式不断提高大豆单产是目前亟需解决的关键问题。东北黑土区因土壤肥沃、生态气候条件优良一直都是我国重要的优质食用大豆产区，但是因为缺乏合理的耕作和轮作体系，限制了大豆单产提高。针对黑土区耕作栽培措施不配套、土壤利用不合理导致土壤耕层结构恶化、养分有效性低等限制大豆水分和养分吸收及产量形成的问题，经过系统研究形成了技术体系。通过该技术构建合理的玉米-大豆耕作和轮作体系，在玉米季实现了秸秆全量还田，通过加深秸秆还田深度，解决了秸秆浅混还田土壤跑墒、影响大豆播种质量导致缺苗和苗弱的问题；通过增加耕作层厚度、提高全耕作层土壤肥力，构建肥沃耕层，促进了大豆生长发育和产量形成；通过化肥农药减施保证大豆品质、提高肥料利用效率，实现了生态环境协调发展。</w:t>
      </w:r>
      <w:r w:rsidRPr="007F1A77">
        <w:rPr>
          <w:rFonts w:ascii="宋体" w:eastAsia="宋体" w:hAnsi="宋体" w:cs="宋体"/>
          <w:spacing w:val="8"/>
          <w:kern w:val="0"/>
          <w:sz w:val="24"/>
          <w:szCs w:val="24"/>
        </w:rPr>
        <w:br/>
      </w:r>
      <w:r w:rsidRPr="007F1A77">
        <w:rPr>
          <w:rFonts w:ascii="宋体" w:eastAsia="宋体" w:hAnsi="宋体" w:cs="宋体"/>
          <w:b/>
          <w:bCs/>
          <w:spacing w:val="8"/>
          <w:kern w:val="0"/>
          <w:sz w:val="24"/>
          <w:szCs w:val="24"/>
        </w:rPr>
        <w:t>（二）技术示范推广情况</w:t>
      </w:r>
    </w:p>
    <w:p w:rsidR="00BF0415" w:rsidRPr="007F1A77" w:rsidRDefault="00BF0415" w:rsidP="00D72B77">
      <w:pPr>
        <w:widowControl/>
        <w:shd w:val="clear" w:color="auto" w:fill="FFFFFF"/>
        <w:spacing w:line="360" w:lineRule="auto"/>
        <w:ind w:firstLineChars="200" w:firstLine="512"/>
        <w:rPr>
          <w:rFonts w:ascii="宋体" w:eastAsia="宋体" w:hAnsi="宋体" w:cs="宋体"/>
          <w:spacing w:val="8"/>
          <w:kern w:val="0"/>
          <w:sz w:val="24"/>
          <w:szCs w:val="24"/>
        </w:rPr>
      </w:pPr>
      <w:r w:rsidRPr="007F1A77">
        <w:rPr>
          <w:rFonts w:ascii="宋体" w:eastAsia="宋体" w:hAnsi="宋体" w:cs="宋体" w:hint="eastAsia"/>
          <w:spacing w:val="8"/>
          <w:kern w:val="0"/>
          <w:sz w:val="24"/>
          <w:szCs w:val="24"/>
        </w:rPr>
        <w:t>核心技术“玉米-大豆轮作与秸秆深混还田技术”作为其他技术的核心内容，2017年被遴选为农业农村部主推技术。2009年以来作为松嫩平原中北部大豆种植过程中的主要技术被广泛应用，2017年以来作为耕地轮作休耕制度试点项目的主推技术在气候冷凉区推广应用，获得了良好效果。2015-2017年在巴彦县、绥棱县、海伦市、嫩江县、北安市和黑河市爱辉区等开展试验示范，采用该项技术后土壤容重下降9.81%-12.35%，孔隙度增加6.58%-9.64%，&gt;0.25mm土壤水稳性团聚体增加8.78%-11.85%，土壤有机质提高0.5%以上；大豆单株粒数增加了989%-12.31%、百粒重增加了14.54%-15.48%、产量增加了8.72%-11.36%。2020-2022年海伦市200亩地块大豆实测产量达到了3610 kg/hm2以上，较对照地块增产18.9%以上；1050亩地块实测产量达到了3380 kg/hm2以上，较对照地块增产12.1%以上。2022</w:t>
      </w:r>
      <w:r w:rsidRPr="007F1A77">
        <w:rPr>
          <w:rFonts w:ascii="宋体" w:eastAsia="宋体" w:hAnsi="宋体" w:cs="宋体" w:hint="eastAsia"/>
          <w:spacing w:val="8"/>
          <w:kern w:val="0"/>
          <w:sz w:val="24"/>
          <w:szCs w:val="24"/>
        </w:rPr>
        <w:lastRenderedPageBreak/>
        <w:t>年农业农村部大豆科技自强行动中，黑龙江省北安4个示范基地大豆平均亩产236.25 kg，比全市大豆平均单产亩增产59.85 kg，其中杨家乡千亩方示范基地大豆平均亩产253.1 kg，比全市平均单产亩增产76.7 kg。目前该项技术在国家大豆科技自强行动、国家大豆产业技术体系伙伴行动和东北黑土地保护利用项目中推广应用。</w:t>
      </w:r>
    </w:p>
    <w:p w:rsidR="00046313" w:rsidRPr="007F1A77" w:rsidRDefault="00046313" w:rsidP="007F1A77">
      <w:pPr>
        <w:widowControl/>
        <w:shd w:val="clear" w:color="auto" w:fill="FFFFFF"/>
        <w:spacing w:line="360" w:lineRule="auto"/>
        <w:jc w:val="center"/>
        <w:rPr>
          <w:rFonts w:ascii="宋体" w:eastAsia="宋体" w:hAnsi="宋体" w:cs="宋体"/>
          <w:spacing w:val="8"/>
          <w:kern w:val="0"/>
          <w:sz w:val="24"/>
          <w:szCs w:val="24"/>
        </w:rPr>
      </w:pPr>
      <w:r w:rsidRPr="007F1A77">
        <w:rPr>
          <w:rFonts w:ascii="宋体" w:eastAsia="宋体" w:hAnsi="宋体" w:cs="宋体" w:hint="eastAsia"/>
          <w:noProof/>
          <w:spacing w:val="8"/>
          <w:kern w:val="0"/>
          <w:sz w:val="24"/>
          <w:szCs w:val="24"/>
        </w:rPr>
        <w:drawing>
          <wp:inline distT="0" distB="0" distL="0" distR="0">
            <wp:extent cx="4374107" cy="2872485"/>
            <wp:effectExtent l="0" t="0" r="7620" b="4445"/>
            <wp:docPr id="1" name="图片 1" descr="C:\Users\lenovo\AppData\Local\Microsoft\Windows\INetCache\Content.Word\微信图片_202305091003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novo\AppData\Local\Microsoft\Windows\INetCache\Content.Word\微信图片_2023050910034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378425" cy="2875320"/>
                    </a:xfrm>
                    <a:prstGeom prst="rect">
                      <a:avLst/>
                    </a:prstGeom>
                    <a:noFill/>
                    <a:ln>
                      <a:noFill/>
                    </a:ln>
                  </pic:spPr>
                </pic:pic>
              </a:graphicData>
            </a:graphic>
          </wp:inline>
        </w:drawing>
      </w:r>
    </w:p>
    <w:p w:rsidR="00895480" w:rsidRPr="007F1A77" w:rsidRDefault="00046313" w:rsidP="007F1A77">
      <w:pPr>
        <w:spacing w:line="360" w:lineRule="auto"/>
        <w:jc w:val="center"/>
        <w:rPr>
          <w:rStyle w:val="a8"/>
          <w:rFonts w:ascii="宋体" w:eastAsia="宋体" w:hAnsi="宋体"/>
          <w:spacing w:val="8"/>
          <w:sz w:val="24"/>
          <w:szCs w:val="24"/>
          <w:shd w:val="clear" w:color="auto" w:fill="FFFFFF"/>
        </w:rPr>
      </w:pPr>
      <w:r w:rsidRPr="007F1A77">
        <w:rPr>
          <w:rStyle w:val="a8"/>
          <w:rFonts w:ascii="宋体" w:eastAsia="宋体" w:hAnsi="宋体" w:hint="eastAsia"/>
          <w:spacing w:val="8"/>
          <w:sz w:val="24"/>
          <w:szCs w:val="24"/>
          <w:shd w:val="clear" w:color="auto" w:fill="FFFFFF"/>
        </w:rPr>
        <w:t>图1 秸秆二次破碎</w:t>
      </w:r>
    </w:p>
    <w:p w:rsidR="00046313" w:rsidRPr="007F1A77" w:rsidRDefault="00046313" w:rsidP="007F1A77">
      <w:pPr>
        <w:spacing w:line="360" w:lineRule="auto"/>
        <w:jc w:val="center"/>
        <w:rPr>
          <w:rStyle w:val="a8"/>
          <w:rFonts w:ascii="宋体" w:eastAsia="宋体" w:hAnsi="宋体"/>
          <w:spacing w:val="8"/>
          <w:sz w:val="24"/>
          <w:szCs w:val="24"/>
          <w:shd w:val="clear" w:color="auto" w:fill="FFFFFF"/>
        </w:rPr>
      </w:pPr>
    </w:p>
    <w:p w:rsidR="00046313" w:rsidRPr="007F1A77" w:rsidRDefault="007F1A77" w:rsidP="007F1A77">
      <w:pPr>
        <w:spacing w:line="360" w:lineRule="auto"/>
        <w:jc w:val="center"/>
        <w:rPr>
          <w:rFonts w:ascii="宋体" w:eastAsia="宋体" w:hAnsi="宋体"/>
          <w:sz w:val="24"/>
          <w:szCs w:val="24"/>
        </w:rPr>
      </w:pPr>
      <w:r w:rsidRPr="007F1A77">
        <w:rPr>
          <w:rFonts w:ascii="宋体" w:eastAsia="宋体" w:hAnsi="宋体"/>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8.5pt;height:232.65pt">
            <v:imagedata r:id="rId7" o:title="微信图片_20230509100801"/>
          </v:shape>
        </w:pict>
      </w:r>
    </w:p>
    <w:p w:rsidR="00735EBD" w:rsidRPr="007F1A77" w:rsidRDefault="00735EBD" w:rsidP="007F1A77">
      <w:pPr>
        <w:pStyle w:val="a7"/>
        <w:shd w:val="clear" w:color="auto" w:fill="FFFFFF"/>
        <w:spacing w:before="0" w:beforeAutospacing="0" w:after="0" w:afterAutospacing="0" w:line="360" w:lineRule="auto"/>
        <w:jc w:val="center"/>
        <w:rPr>
          <w:rStyle w:val="a8"/>
          <w:spacing w:val="8"/>
        </w:rPr>
      </w:pPr>
      <w:r w:rsidRPr="007F1A77">
        <w:rPr>
          <w:rStyle w:val="a8"/>
          <w:rFonts w:hint="eastAsia"/>
          <w:spacing w:val="8"/>
        </w:rPr>
        <w:t>图2 玉米秸秆深混还田</w:t>
      </w:r>
    </w:p>
    <w:p w:rsidR="00D72B77" w:rsidRDefault="00735EBD" w:rsidP="007F1A77">
      <w:pPr>
        <w:widowControl/>
        <w:spacing w:line="360" w:lineRule="auto"/>
        <w:jc w:val="left"/>
        <w:rPr>
          <w:rFonts w:ascii="宋体" w:eastAsia="宋体" w:hAnsi="宋体" w:cs="宋体"/>
          <w:b/>
          <w:bCs/>
          <w:spacing w:val="8"/>
          <w:kern w:val="0"/>
          <w:sz w:val="24"/>
          <w:szCs w:val="24"/>
        </w:rPr>
      </w:pPr>
      <w:r w:rsidRPr="007F1A77">
        <w:rPr>
          <w:rFonts w:ascii="宋体" w:eastAsia="宋体" w:hAnsi="宋体" w:cs="宋体"/>
          <w:b/>
          <w:bCs/>
          <w:spacing w:val="8"/>
          <w:kern w:val="0"/>
          <w:sz w:val="24"/>
          <w:szCs w:val="24"/>
        </w:rPr>
        <w:lastRenderedPageBreak/>
        <w:t>（三）提质增效情况</w:t>
      </w:r>
    </w:p>
    <w:p w:rsidR="00D72B77" w:rsidRDefault="00735EBD" w:rsidP="00D72B77">
      <w:pPr>
        <w:widowControl/>
        <w:spacing w:line="360" w:lineRule="auto"/>
        <w:ind w:firstLineChars="200" w:firstLine="480"/>
        <w:jc w:val="left"/>
        <w:rPr>
          <w:rFonts w:ascii="宋体" w:eastAsia="宋体" w:hAnsi="宋体" w:cs="宋体"/>
          <w:b/>
          <w:bCs/>
          <w:spacing w:val="8"/>
          <w:kern w:val="0"/>
          <w:sz w:val="24"/>
          <w:szCs w:val="24"/>
        </w:rPr>
      </w:pPr>
      <w:r w:rsidRPr="007F1A77">
        <w:rPr>
          <w:rFonts w:ascii="宋体" w:eastAsia="宋体" w:hAnsi="宋体" w:cs="宋体"/>
          <w:kern w:val="0"/>
          <w:sz w:val="24"/>
          <w:szCs w:val="24"/>
        </w:rPr>
        <w:t>种植大豆不施用氮肥，大豆茬免耕种植玉米，亩节本增效100元以上。和常规技术相比，玉米秸秆一次性深混还田，改善了土壤孔隙结构，增加了耕作层厚度，</w:t>
      </w:r>
      <w:r w:rsidRPr="007F1A77">
        <w:rPr>
          <w:rFonts w:ascii="宋体" w:eastAsia="宋体" w:hAnsi="宋体" w:cs="宋体"/>
          <w:spacing w:val="8"/>
          <w:kern w:val="0"/>
          <w:sz w:val="24"/>
          <w:szCs w:val="24"/>
        </w:rPr>
        <w:t>提高了土壤肥力，促进了大豆根系生长，水分利用率提高了13.0%以上，氮肥利用效率提高6.1百分点；同时控制了大豆病虫害的发生，大豆病粒和虫粒的比例下降了46.12%-49.98%。同时，秸秆还田还可以避免因秸秆焚烧造成的环境污染。</w:t>
      </w:r>
      <w:r w:rsidRPr="007F1A77">
        <w:rPr>
          <w:rFonts w:ascii="宋体" w:eastAsia="宋体" w:hAnsi="宋体" w:cs="宋体"/>
          <w:spacing w:val="8"/>
          <w:kern w:val="0"/>
          <w:sz w:val="24"/>
          <w:szCs w:val="24"/>
        </w:rPr>
        <w:br/>
      </w:r>
      <w:r w:rsidRPr="007F1A77">
        <w:rPr>
          <w:rFonts w:ascii="宋体" w:eastAsia="宋体" w:hAnsi="宋体" w:cs="宋体"/>
          <w:b/>
          <w:bCs/>
          <w:spacing w:val="8"/>
          <w:kern w:val="0"/>
          <w:sz w:val="24"/>
          <w:szCs w:val="24"/>
        </w:rPr>
        <w:t>（四）技术获奖情况</w:t>
      </w:r>
    </w:p>
    <w:p w:rsidR="00735EBD" w:rsidRPr="007F1A77" w:rsidRDefault="00735EBD" w:rsidP="00D72B77">
      <w:pPr>
        <w:widowControl/>
        <w:spacing w:line="360" w:lineRule="auto"/>
        <w:ind w:firstLineChars="200" w:firstLine="482"/>
        <w:jc w:val="left"/>
        <w:rPr>
          <w:rFonts w:ascii="宋体" w:eastAsia="宋体" w:hAnsi="宋体" w:cs="宋体"/>
          <w:kern w:val="0"/>
          <w:sz w:val="24"/>
          <w:szCs w:val="24"/>
        </w:rPr>
      </w:pPr>
      <w:r w:rsidRPr="007F1A77">
        <w:rPr>
          <w:rFonts w:ascii="宋体" w:eastAsia="宋体" w:hAnsi="宋体" w:cs="宋体"/>
          <w:b/>
          <w:bCs/>
          <w:kern w:val="0"/>
          <w:sz w:val="24"/>
          <w:szCs w:val="24"/>
        </w:rPr>
        <w:t>1. 获奖</w:t>
      </w:r>
      <w:r w:rsidRPr="007F1A77">
        <w:rPr>
          <w:rFonts w:ascii="宋体" w:eastAsia="宋体" w:hAnsi="宋体" w:cs="宋体"/>
          <w:kern w:val="0"/>
          <w:sz w:val="24"/>
          <w:szCs w:val="24"/>
        </w:rPr>
        <w:t>：“大豆根系活动与土壤相互作用的生态学机制”2015年获得黑龙江省自然科学类一等奖。</w:t>
      </w:r>
      <w:r w:rsidRPr="007F1A77">
        <w:rPr>
          <w:rFonts w:ascii="宋体" w:eastAsia="宋体" w:hAnsi="宋体" w:cs="宋体"/>
          <w:b/>
          <w:bCs/>
          <w:spacing w:val="8"/>
          <w:kern w:val="0"/>
          <w:sz w:val="24"/>
          <w:szCs w:val="24"/>
        </w:rPr>
        <w:t>2. 地方标准</w:t>
      </w:r>
      <w:r w:rsidRPr="007F1A77">
        <w:rPr>
          <w:rFonts w:ascii="宋体" w:eastAsia="宋体" w:hAnsi="宋体" w:cs="宋体"/>
          <w:spacing w:val="8"/>
          <w:kern w:val="0"/>
          <w:sz w:val="24"/>
          <w:szCs w:val="24"/>
        </w:rPr>
        <w:t>：《米豆豆轮换种植技术规程》，DB23/T 2983-2021。</w:t>
      </w:r>
    </w:p>
    <w:p w:rsidR="00735EBD" w:rsidRPr="007F1A77" w:rsidRDefault="00735EBD" w:rsidP="007F1A77">
      <w:pPr>
        <w:widowControl/>
        <w:shd w:val="clear" w:color="auto" w:fill="FFFFFF"/>
        <w:spacing w:line="360" w:lineRule="auto"/>
        <w:rPr>
          <w:rFonts w:ascii="宋体" w:eastAsia="宋体" w:hAnsi="宋体" w:cs="宋体" w:hint="eastAsia"/>
          <w:spacing w:val="8"/>
          <w:kern w:val="0"/>
          <w:sz w:val="24"/>
          <w:szCs w:val="24"/>
        </w:rPr>
      </w:pPr>
      <w:r w:rsidRPr="007F1A77">
        <w:rPr>
          <w:rFonts w:ascii="宋体" w:eastAsia="宋体" w:hAnsi="宋体" w:cs="宋体" w:hint="eastAsia"/>
          <w:b/>
          <w:bCs/>
          <w:spacing w:val="8"/>
          <w:kern w:val="0"/>
          <w:sz w:val="24"/>
          <w:szCs w:val="24"/>
        </w:rPr>
        <w:t>二、技术要点</w:t>
      </w:r>
    </w:p>
    <w:p w:rsidR="00735EBD" w:rsidRPr="007F1A77" w:rsidRDefault="00735EBD" w:rsidP="007F1A77">
      <w:pPr>
        <w:widowControl/>
        <w:shd w:val="clear" w:color="auto" w:fill="FFFFFF"/>
        <w:spacing w:line="360" w:lineRule="auto"/>
        <w:rPr>
          <w:rFonts w:ascii="宋体" w:eastAsia="宋体" w:hAnsi="宋体" w:cs="宋体"/>
          <w:spacing w:val="8"/>
          <w:kern w:val="0"/>
          <w:sz w:val="24"/>
          <w:szCs w:val="24"/>
        </w:rPr>
      </w:pPr>
      <w:r w:rsidRPr="007F1A77">
        <w:rPr>
          <w:rFonts w:ascii="宋体" w:eastAsia="宋体" w:hAnsi="宋体" w:cs="宋体" w:hint="eastAsia"/>
          <w:b/>
          <w:bCs/>
          <w:spacing w:val="8"/>
          <w:kern w:val="0"/>
          <w:sz w:val="24"/>
          <w:szCs w:val="24"/>
        </w:rPr>
        <w:t>（一）玉米秸秆处理</w:t>
      </w:r>
      <w:r w:rsidRPr="007F1A77">
        <w:rPr>
          <w:rFonts w:ascii="宋体" w:eastAsia="宋体" w:hAnsi="宋体" w:cs="宋体" w:hint="eastAsia"/>
          <w:spacing w:val="8"/>
          <w:kern w:val="0"/>
          <w:sz w:val="24"/>
          <w:szCs w:val="24"/>
        </w:rPr>
        <w:t>：玉米成熟后采用联合收割机收获的同时将粉碎的玉米秸秆抛撒在田面上，玉米留茬15 cm以下，用灭茬机进行秸秆和根茬二次破碎。</w:t>
      </w:r>
    </w:p>
    <w:p w:rsidR="00735EBD" w:rsidRPr="007F1A77" w:rsidRDefault="00735EBD" w:rsidP="007F1A77">
      <w:pPr>
        <w:widowControl/>
        <w:shd w:val="clear" w:color="auto" w:fill="FFFFFF"/>
        <w:spacing w:line="360" w:lineRule="auto"/>
        <w:rPr>
          <w:rFonts w:ascii="宋体" w:eastAsia="宋体" w:hAnsi="宋体" w:cs="宋体"/>
          <w:spacing w:val="8"/>
          <w:kern w:val="0"/>
          <w:sz w:val="24"/>
          <w:szCs w:val="24"/>
        </w:rPr>
      </w:pPr>
      <w:r w:rsidRPr="007F1A77">
        <w:rPr>
          <w:rFonts w:ascii="宋体" w:eastAsia="宋体" w:hAnsi="宋体" w:cs="宋体" w:hint="eastAsia"/>
          <w:b/>
          <w:bCs/>
          <w:spacing w:val="8"/>
          <w:kern w:val="0"/>
          <w:sz w:val="24"/>
          <w:szCs w:val="24"/>
        </w:rPr>
        <w:t>（二）秸秆深混还田</w:t>
      </w:r>
      <w:r w:rsidRPr="007F1A77">
        <w:rPr>
          <w:rFonts w:ascii="宋体" w:eastAsia="宋体" w:hAnsi="宋体" w:cs="宋体" w:hint="eastAsia"/>
          <w:spacing w:val="8"/>
          <w:kern w:val="0"/>
          <w:sz w:val="24"/>
          <w:szCs w:val="24"/>
        </w:rPr>
        <w:t>：使用螺旋式犁壁犁进行土壤深翻作业，将抛撒在田面上的秸秆深混如0-35 cm土层；深翻后的土壤晾晒4-5天后，利用圆盘耙进行耙地，最后使用联合整地机起垄至待播种状态。</w:t>
      </w:r>
    </w:p>
    <w:p w:rsidR="00735EBD" w:rsidRPr="007F1A77" w:rsidRDefault="00735EBD" w:rsidP="007F1A77">
      <w:pPr>
        <w:widowControl/>
        <w:spacing w:line="360" w:lineRule="auto"/>
        <w:jc w:val="left"/>
        <w:rPr>
          <w:rFonts w:ascii="宋体" w:eastAsia="宋体" w:hAnsi="宋体" w:cs="宋体"/>
          <w:kern w:val="0"/>
          <w:sz w:val="24"/>
          <w:szCs w:val="24"/>
        </w:rPr>
      </w:pPr>
      <w:r w:rsidRPr="007F1A77">
        <w:rPr>
          <w:rFonts w:ascii="宋体" w:eastAsia="宋体" w:hAnsi="宋体" w:cs="宋体"/>
          <w:b/>
          <w:bCs/>
          <w:spacing w:val="8"/>
          <w:kern w:val="0"/>
          <w:sz w:val="24"/>
          <w:szCs w:val="24"/>
        </w:rPr>
        <w:t>（三）优质高产大豆品种选择</w:t>
      </w:r>
      <w:r w:rsidRPr="007F1A77">
        <w:rPr>
          <w:rFonts w:ascii="宋体" w:eastAsia="宋体" w:hAnsi="宋体" w:cs="宋体"/>
          <w:spacing w:val="8"/>
          <w:kern w:val="0"/>
          <w:sz w:val="24"/>
          <w:szCs w:val="24"/>
        </w:rPr>
        <w:t>：蛋白含量高、耐密植、产量稳定性好、抗倒伏和疫霉根腐病、成熟时不炸荚、适合于机械化管理和区域内种植的大豆品种。</w:t>
      </w:r>
      <w:r w:rsidRPr="007F1A77">
        <w:rPr>
          <w:rFonts w:ascii="宋体" w:eastAsia="宋体" w:hAnsi="宋体" w:cs="宋体"/>
          <w:b/>
          <w:bCs/>
          <w:kern w:val="0"/>
          <w:sz w:val="24"/>
          <w:szCs w:val="24"/>
        </w:rPr>
        <w:t>（四）种子处理</w:t>
      </w:r>
      <w:r w:rsidRPr="007F1A77">
        <w:rPr>
          <w:rFonts w:ascii="宋体" w:eastAsia="宋体" w:hAnsi="宋体" w:cs="宋体"/>
          <w:kern w:val="0"/>
          <w:sz w:val="24"/>
          <w:szCs w:val="24"/>
        </w:rPr>
        <w:t>：精选种子，保证发芽率。每100 kg种子用1500 ml种衣剂拌种，防治根腐病，同时防治大豆根潜蝇、地老虎、大豆胞囊线虫病等。</w:t>
      </w:r>
      <w:r w:rsidRPr="007F1A77">
        <w:rPr>
          <w:rFonts w:ascii="宋体" w:eastAsia="宋体" w:hAnsi="宋体" w:cs="宋体"/>
          <w:spacing w:val="8"/>
          <w:kern w:val="0"/>
          <w:sz w:val="24"/>
          <w:szCs w:val="24"/>
        </w:rPr>
        <w:t>要求药液均匀分布到种子表面，拌匀后晾干即可播种。每亩播种量在4-5 kg，保苗28万株。根据土壤墒情和土壤温度适时播种。</w:t>
      </w:r>
    </w:p>
    <w:p w:rsidR="00735EBD" w:rsidRPr="007F1A77" w:rsidRDefault="00735EBD" w:rsidP="007F1A77">
      <w:pPr>
        <w:widowControl/>
        <w:shd w:val="clear" w:color="auto" w:fill="FFFFFF"/>
        <w:spacing w:line="360" w:lineRule="auto"/>
        <w:rPr>
          <w:rFonts w:ascii="宋体" w:eastAsia="宋体" w:hAnsi="宋体" w:cs="宋体"/>
          <w:spacing w:val="8"/>
          <w:kern w:val="0"/>
          <w:sz w:val="24"/>
          <w:szCs w:val="24"/>
        </w:rPr>
      </w:pPr>
      <w:r w:rsidRPr="007F1A77">
        <w:rPr>
          <w:rFonts w:ascii="宋体" w:eastAsia="宋体" w:hAnsi="宋体" w:cs="宋体" w:hint="eastAsia"/>
          <w:b/>
          <w:bCs/>
          <w:spacing w:val="8"/>
          <w:kern w:val="0"/>
          <w:sz w:val="24"/>
          <w:szCs w:val="24"/>
        </w:rPr>
        <w:t>（五）施肥</w:t>
      </w:r>
      <w:r w:rsidRPr="007F1A77">
        <w:rPr>
          <w:rFonts w:ascii="宋体" w:eastAsia="宋体" w:hAnsi="宋体" w:cs="宋体" w:hint="eastAsia"/>
          <w:spacing w:val="8"/>
          <w:kern w:val="0"/>
          <w:sz w:val="24"/>
          <w:szCs w:val="24"/>
        </w:rPr>
        <w:t>：亩施用磷酸二铵10 kg，硫酸钾5 kg。采用分层施肥：第一层施在种下4-5 cm处，占施肥总量的30%-40%；第二层施于种下8-15 cm处，占施肥总量的60-70%。</w:t>
      </w:r>
    </w:p>
    <w:p w:rsidR="00735EBD" w:rsidRPr="007F1A77" w:rsidRDefault="00735EBD" w:rsidP="007F1A77">
      <w:pPr>
        <w:widowControl/>
        <w:shd w:val="clear" w:color="auto" w:fill="FFFFFF"/>
        <w:spacing w:line="360" w:lineRule="auto"/>
        <w:rPr>
          <w:rFonts w:ascii="宋体" w:eastAsia="宋体" w:hAnsi="宋体" w:cs="宋体"/>
          <w:spacing w:val="8"/>
          <w:kern w:val="0"/>
          <w:sz w:val="24"/>
          <w:szCs w:val="24"/>
        </w:rPr>
      </w:pPr>
      <w:r w:rsidRPr="007F1A77">
        <w:rPr>
          <w:rFonts w:ascii="宋体" w:eastAsia="宋体" w:hAnsi="宋体" w:cs="宋体" w:hint="eastAsia"/>
          <w:b/>
          <w:bCs/>
          <w:spacing w:val="8"/>
          <w:kern w:val="0"/>
          <w:sz w:val="24"/>
          <w:szCs w:val="24"/>
        </w:rPr>
        <w:lastRenderedPageBreak/>
        <w:t>（六）杂草防治</w:t>
      </w:r>
      <w:r w:rsidRPr="007F1A77">
        <w:rPr>
          <w:rFonts w:ascii="宋体" w:eastAsia="宋体" w:hAnsi="宋体" w:cs="宋体" w:hint="eastAsia"/>
          <w:spacing w:val="8"/>
          <w:kern w:val="0"/>
          <w:sz w:val="24"/>
          <w:szCs w:val="24"/>
        </w:rPr>
        <w:t>：播种后出苗前，用异丙草胺、异丙甲草胺、精异丙甲草胺、丙炔氟草胺和噻吩磺隆等化学除草剂进行封闭除草；出苗后用精喹禾灵、高效氟吡甲禾灵、精吡氟禾草灵、烯禾啶与氟磺胺草醚等进行茎叶除草。</w:t>
      </w:r>
    </w:p>
    <w:p w:rsidR="00735EBD" w:rsidRPr="007F1A77" w:rsidRDefault="00735EBD" w:rsidP="007F1A77">
      <w:pPr>
        <w:widowControl/>
        <w:shd w:val="clear" w:color="auto" w:fill="FFFFFF"/>
        <w:spacing w:line="360" w:lineRule="auto"/>
        <w:rPr>
          <w:rFonts w:ascii="宋体" w:eastAsia="宋体" w:hAnsi="宋体" w:cs="宋体"/>
          <w:spacing w:val="8"/>
          <w:kern w:val="0"/>
          <w:sz w:val="24"/>
          <w:szCs w:val="24"/>
        </w:rPr>
      </w:pPr>
      <w:r w:rsidRPr="007F1A77">
        <w:rPr>
          <w:rFonts w:ascii="宋体" w:eastAsia="宋体" w:hAnsi="宋体" w:cs="宋体" w:hint="eastAsia"/>
          <w:b/>
          <w:bCs/>
          <w:spacing w:val="8"/>
          <w:kern w:val="0"/>
          <w:sz w:val="24"/>
          <w:szCs w:val="24"/>
        </w:rPr>
        <w:t>（七）病虫害防治</w:t>
      </w:r>
      <w:r w:rsidRPr="007F1A77">
        <w:rPr>
          <w:rFonts w:ascii="宋体" w:eastAsia="宋体" w:hAnsi="宋体" w:cs="宋体" w:hint="eastAsia"/>
          <w:spacing w:val="8"/>
          <w:kern w:val="0"/>
          <w:sz w:val="24"/>
          <w:szCs w:val="24"/>
        </w:rPr>
        <w:t>：加强病虫害监测，尽量施用高效、低毒、低残留药剂。使用吡虫啉或阿维菌素制剂防治蚜虫，阿维菌素防治红蜘蛛，高效氯氟氰菊酯水乳剂防治食心虫，咪鲜胺乳油或者菌核净可湿性粉剂防治菌核病。</w:t>
      </w:r>
    </w:p>
    <w:p w:rsidR="00735EBD" w:rsidRPr="007F1A77" w:rsidRDefault="00735EBD" w:rsidP="007F1A77">
      <w:pPr>
        <w:widowControl/>
        <w:shd w:val="clear" w:color="auto" w:fill="FFFFFF"/>
        <w:spacing w:line="360" w:lineRule="auto"/>
        <w:rPr>
          <w:rFonts w:ascii="宋体" w:eastAsia="宋体" w:hAnsi="宋体" w:cs="宋体" w:hint="eastAsia"/>
          <w:spacing w:val="8"/>
          <w:kern w:val="0"/>
          <w:sz w:val="24"/>
          <w:szCs w:val="24"/>
        </w:rPr>
      </w:pPr>
      <w:r w:rsidRPr="007F1A77">
        <w:rPr>
          <w:rFonts w:ascii="宋体" w:eastAsia="宋体" w:hAnsi="宋体" w:cs="宋体" w:hint="eastAsia"/>
          <w:b/>
          <w:bCs/>
          <w:spacing w:val="8"/>
          <w:kern w:val="0"/>
          <w:sz w:val="24"/>
          <w:szCs w:val="24"/>
        </w:rPr>
        <w:t>（八）机械收获</w:t>
      </w:r>
      <w:r w:rsidRPr="007F1A77">
        <w:rPr>
          <w:rFonts w:ascii="宋体" w:eastAsia="宋体" w:hAnsi="宋体" w:cs="宋体" w:hint="eastAsia"/>
          <w:spacing w:val="8"/>
          <w:kern w:val="0"/>
          <w:sz w:val="24"/>
          <w:szCs w:val="24"/>
        </w:rPr>
        <w:t>：在大豆完熟期、叶片全部脱落、豆粒归圆时进行。收割机作业要求割茬低、不留底荚，一般5-6 cm。</w:t>
      </w:r>
    </w:p>
    <w:p w:rsidR="00735EBD" w:rsidRPr="007F1A77" w:rsidRDefault="00735EBD" w:rsidP="007F1A77">
      <w:pPr>
        <w:widowControl/>
        <w:shd w:val="clear" w:color="auto" w:fill="FFFFFF"/>
        <w:spacing w:line="360" w:lineRule="auto"/>
        <w:rPr>
          <w:rFonts w:ascii="宋体" w:eastAsia="宋体" w:hAnsi="宋体" w:cs="宋体" w:hint="eastAsia"/>
          <w:spacing w:val="8"/>
          <w:kern w:val="0"/>
          <w:sz w:val="24"/>
          <w:szCs w:val="24"/>
        </w:rPr>
      </w:pPr>
      <w:r w:rsidRPr="007F1A77">
        <w:rPr>
          <w:rFonts w:ascii="宋体" w:eastAsia="宋体" w:hAnsi="宋体" w:cs="宋体" w:hint="eastAsia"/>
          <w:b/>
          <w:bCs/>
          <w:spacing w:val="8"/>
          <w:kern w:val="0"/>
          <w:sz w:val="24"/>
          <w:szCs w:val="24"/>
        </w:rPr>
        <w:t>三、适宜区域</w:t>
      </w:r>
    </w:p>
    <w:p w:rsidR="00735EBD" w:rsidRPr="007F1A77" w:rsidRDefault="00735EBD" w:rsidP="007F1A77">
      <w:pPr>
        <w:widowControl/>
        <w:shd w:val="clear" w:color="auto" w:fill="FFFFFF"/>
        <w:spacing w:line="360" w:lineRule="auto"/>
        <w:rPr>
          <w:rFonts w:ascii="宋体" w:eastAsia="宋体" w:hAnsi="宋体" w:cs="宋体" w:hint="eastAsia"/>
          <w:spacing w:val="8"/>
          <w:kern w:val="0"/>
          <w:sz w:val="24"/>
          <w:szCs w:val="24"/>
        </w:rPr>
      </w:pPr>
      <w:r w:rsidRPr="007F1A77">
        <w:rPr>
          <w:rFonts w:ascii="宋体" w:eastAsia="宋体" w:hAnsi="宋体" w:cs="宋体" w:hint="eastAsia"/>
          <w:spacing w:val="8"/>
          <w:kern w:val="0"/>
          <w:sz w:val="24"/>
          <w:szCs w:val="24"/>
        </w:rPr>
        <w:t>适宜在东北黑土地大豆和玉米种植区推广应用。</w:t>
      </w:r>
    </w:p>
    <w:p w:rsidR="00735EBD" w:rsidRPr="007F1A77" w:rsidRDefault="00735EBD" w:rsidP="007F1A77">
      <w:pPr>
        <w:widowControl/>
        <w:shd w:val="clear" w:color="auto" w:fill="FFFFFF"/>
        <w:spacing w:line="360" w:lineRule="auto"/>
        <w:rPr>
          <w:rFonts w:ascii="宋体" w:eastAsia="宋体" w:hAnsi="宋体" w:cs="宋体" w:hint="eastAsia"/>
          <w:spacing w:val="8"/>
          <w:kern w:val="0"/>
          <w:sz w:val="24"/>
          <w:szCs w:val="24"/>
        </w:rPr>
      </w:pPr>
      <w:r w:rsidRPr="007F1A77">
        <w:rPr>
          <w:rFonts w:ascii="宋体" w:eastAsia="宋体" w:hAnsi="宋体" w:cs="宋体" w:hint="eastAsia"/>
          <w:b/>
          <w:bCs/>
          <w:spacing w:val="8"/>
          <w:kern w:val="0"/>
          <w:sz w:val="24"/>
          <w:szCs w:val="24"/>
        </w:rPr>
        <w:t>四、注意事项</w:t>
      </w:r>
    </w:p>
    <w:p w:rsidR="00735EBD" w:rsidRPr="007F1A77" w:rsidRDefault="00735EBD" w:rsidP="007F1A77">
      <w:pPr>
        <w:widowControl/>
        <w:shd w:val="clear" w:color="auto" w:fill="FFFFFF"/>
        <w:spacing w:line="360" w:lineRule="auto"/>
        <w:rPr>
          <w:rFonts w:ascii="宋体" w:eastAsia="宋体" w:hAnsi="宋体" w:cs="宋体"/>
          <w:spacing w:val="8"/>
          <w:kern w:val="0"/>
          <w:sz w:val="24"/>
          <w:szCs w:val="24"/>
        </w:rPr>
      </w:pPr>
      <w:r w:rsidRPr="007F1A77">
        <w:rPr>
          <w:rFonts w:ascii="宋体" w:eastAsia="宋体" w:hAnsi="宋体" w:cs="宋体" w:hint="eastAsia"/>
          <w:spacing w:val="8"/>
          <w:kern w:val="0"/>
          <w:sz w:val="24"/>
          <w:szCs w:val="24"/>
        </w:rPr>
        <w:t>（一）玉米秸秆深混还田技术要求玉米秸秆在联合收割机收获时含水量不能太高，否则影响秸秆机械粉碎程度，进而影响还田效果。</w:t>
      </w:r>
    </w:p>
    <w:p w:rsidR="00735EBD" w:rsidRPr="007F1A77" w:rsidRDefault="00735EBD" w:rsidP="007F1A77">
      <w:pPr>
        <w:widowControl/>
        <w:shd w:val="clear" w:color="auto" w:fill="FFFFFF"/>
        <w:spacing w:line="360" w:lineRule="auto"/>
        <w:rPr>
          <w:rFonts w:ascii="宋体" w:eastAsia="宋体" w:hAnsi="宋体" w:cs="宋体"/>
          <w:spacing w:val="8"/>
          <w:kern w:val="0"/>
          <w:sz w:val="24"/>
          <w:szCs w:val="24"/>
        </w:rPr>
      </w:pPr>
      <w:r w:rsidRPr="007F1A77">
        <w:rPr>
          <w:rFonts w:ascii="宋体" w:eastAsia="宋体" w:hAnsi="宋体" w:cs="宋体" w:hint="eastAsia"/>
          <w:spacing w:val="8"/>
          <w:kern w:val="0"/>
          <w:sz w:val="24"/>
          <w:szCs w:val="24"/>
        </w:rPr>
        <w:t>（二）玉米秸秆深混还田技术尽量在秋季玉米收获后进行，以免春季耕翻导致土壤散墒，影响大豆播种时土壤含水量以及后期生长。</w:t>
      </w:r>
    </w:p>
    <w:p w:rsidR="00735EBD" w:rsidRPr="007F1A77" w:rsidRDefault="00735EBD" w:rsidP="007F1A77">
      <w:pPr>
        <w:widowControl/>
        <w:shd w:val="clear" w:color="auto" w:fill="FFFFFF"/>
        <w:spacing w:line="360" w:lineRule="auto"/>
        <w:rPr>
          <w:rFonts w:ascii="宋体" w:eastAsia="宋体" w:hAnsi="宋体" w:cs="宋体" w:hint="eastAsia"/>
          <w:spacing w:val="8"/>
          <w:kern w:val="0"/>
          <w:sz w:val="24"/>
          <w:szCs w:val="24"/>
        </w:rPr>
      </w:pPr>
      <w:r w:rsidRPr="007F1A77">
        <w:rPr>
          <w:rFonts w:ascii="宋体" w:eastAsia="宋体" w:hAnsi="宋体" w:cs="宋体" w:hint="eastAsia"/>
          <w:spacing w:val="8"/>
          <w:kern w:val="0"/>
          <w:sz w:val="24"/>
          <w:szCs w:val="24"/>
        </w:rPr>
        <w:t>（三）大豆茬免耕播种玉米要注意播种时土壤温度，如果温度过低，可以等到适宜的土壤温度再播种，以免影响玉米种子萌发。</w:t>
      </w:r>
    </w:p>
    <w:p w:rsidR="00735EBD" w:rsidRPr="007F1A77" w:rsidRDefault="00735EBD" w:rsidP="007F1A77">
      <w:pPr>
        <w:widowControl/>
        <w:shd w:val="clear" w:color="auto" w:fill="FFFFFF"/>
        <w:spacing w:line="360" w:lineRule="auto"/>
        <w:rPr>
          <w:rFonts w:ascii="宋体" w:eastAsia="宋体" w:hAnsi="宋体" w:cs="宋体" w:hint="eastAsia"/>
          <w:spacing w:val="8"/>
          <w:kern w:val="0"/>
          <w:sz w:val="24"/>
          <w:szCs w:val="24"/>
        </w:rPr>
      </w:pPr>
      <w:r w:rsidRPr="007F1A77">
        <w:rPr>
          <w:rFonts w:ascii="宋体" w:eastAsia="宋体" w:hAnsi="宋体" w:cs="宋体" w:hint="eastAsia"/>
          <w:b/>
          <w:bCs/>
          <w:spacing w:val="8"/>
          <w:kern w:val="0"/>
          <w:sz w:val="24"/>
          <w:szCs w:val="24"/>
        </w:rPr>
        <w:t>五、技术依托单位</w:t>
      </w:r>
    </w:p>
    <w:p w:rsidR="00735EBD" w:rsidRPr="007F1A77" w:rsidRDefault="00735EBD" w:rsidP="007F1A77">
      <w:pPr>
        <w:widowControl/>
        <w:spacing w:line="360" w:lineRule="auto"/>
        <w:jc w:val="left"/>
        <w:rPr>
          <w:rFonts w:ascii="宋体" w:eastAsia="宋体" w:hAnsi="宋体" w:cs="宋体"/>
          <w:kern w:val="0"/>
          <w:sz w:val="24"/>
          <w:szCs w:val="24"/>
        </w:rPr>
      </w:pPr>
      <w:r w:rsidRPr="007F1A77">
        <w:rPr>
          <w:rFonts w:ascii="宋体" w:eastAsia="宋体" w:hAnsi="宋体" w:cs="宋体"/>
          <w:b/>
          <w:bCs/>
          <w:kern w:val="0"/>
          <w:sz w:val="24"/>
          <w:szCs w:val="24"/>
        </w:rPr>
        <w:t>（一）中国科学院东北地理与农业生态研究所</w:t>
      </w:r>
      <w:r w:rsidRPr="007F1A77">
        <w:rPr>
          <w:rFonts w:ascii="宋体" w:eastAsia="宋体" w:hAnsi="宋体" w:cs="宋体"/>
          <w:spacing w:val="8"/>
          <w:kern w:val="0"/>
          <w:sz w:val="24"/>
          <w:szCs w:val="24"/>
        </w:rPr>
        <w:t>联系地址：黑龙江省哈尔滨市哈平路138号</w:t>
      </w:r>
    </w:p>
    <w:p w:rsidR="00735EBD" w:rsidRPr="007F1A77" w:rsidRDefault="00735EBD" w:rsidP="007F1A77">
      <w:pPr>
        <w:widowControl/>
        <w:shd w:val="clear" w:color="auto" w:fill="FFFFFF"/>
        <w:spacing w:line="360" w:lineRule="auto"/>
        <w:rPr>
          <w:rFonts w:ascii="宋体" w:eastAsia="宋体" w:hAnsi="宋体" w:cs="宋体"/>
          <w:spacing w:val="8"/>
          <w:kern w:val="0"/>
          <w:sz w:val="24"/>
          <w:szCs w:val="24"/>
        </w:rPr>
      </w:pPr>
      <w:r w:rsidRPr="007F1A77">
        <w:rPr>
          <w:rFonts w:ascii="宋体" w:eastAsia="宋体" w:hAnsi="宋体" w:cs="宋体" w:hint="eastAsia"/>
          <w:spacing w:val="8"/>
          <w:kern w:val="0"/>
          <w:sz w:val="24"/>
          <w:szCs w:val="24"/>
        </w:rPr>
        <w:t>联 系 人：邹文秀，韩晓增，陆欣春，陈  旭，严  君</w:t>
      </w:r>
    </w:p>
    <w:p w:rsidR="00D72B77" w:rsidRDefault="00735EBD" w:rsidP="007F1A77">
      <w:pPr>
        <w:widowControl/>
        <w:spacing w:line="360" w:lineRule="auto"/>
        <w:jc w:val="left"/>
        <w:rPr>
          <w:rFonts w:ascii="宋体" w:eastAsia="宋体" w:hAnsi="宋体" w:cs="宋体"/>
          <w:kern w:val="0"/>
          <w:sz w:val="24"/>
          <w:szCs w:val="24"/>
        </w:rPr>
      </w:pPr>
      <w:r w:rsidRPr="007F1A77">
        <w:rPr>
          <w:rFonts w:ascii="宋体" w:eastAsia="宋体" w:hAnsi="宋体" w:cs="宋体"/>
          <w:kern w:val="0"/>
          <w:sz w:val="24"/>
          <w:szCs w:val="24"/>
        </w:rPr>
        <w:t>联系电话：0451-86602940，13804533516电子邮箱：</w:t>
      </w:r>
      <w:hyperlink r:id="rId8" w:history="1">
        <w:r w:rsidR="00D72B77" w:rsidRPr="005C4794">
          <w:rPr>
            <w:rStyle w:val="a9"/>
            <w:rFonts w:ascii="宋体" w:eastAsia="宋体" w:hAnsi="宋体" w:cs="宋体"/>
            <w:kern w:val="0"/>
            <w:sz w:val="24"/>
            <w:szCs w:val="24"/>
          </w:rPr>
          <w:t>xzhan@iga.cn</w:t>
        </w:r>
      </w:hyperlink>
    </w:p>
    <w:p w:rsidR="00D72B77" w:rsidRDefault="00735EBD" w:rsidP="007F1A77">
      <w:pPr>
        <w:widowControl/>
        <w:spacing w:line="360" w:lineRule="auto"/>
        <w:jc w:val="left"/>
        <w:rPr>
          <w:rFonts w:ascii="宋体" w:eastAsia="宋体" w:hAnsi="宋体" w:cs="宋体"/>
          <w:spacing w:val="8"/>
          <w:kern w:val="0"/>
          <w:sz w:val="24"/>
          <w:szCs w:val="24"/>
        </w:rPr>
      </w:pPr>
      <w:r w:rsidRPr="007F1A77">
        <w:rPr>
          <w:rFonts w:ascii="宋体" w:eastAsia="宋体" w:hAnsi="宋体" w:cs="宋体"/>
          <w:b/>
          <w:bCs/>
          <w:spacing w:val="8"/>
          <w:kern w:val="0"/>
          <w:sz w:val="24"/>
          <w:szCs w:val="24"/>
        </w:rPr>
        <w:t>（二）黑龙江省农业环境与耕地保护站</w:t>
      </w:r>
      <w:r w:rsidRPr="007F1A77">
        <w:rPr>
          <w:rFonts w:ascii="宋体" w:eastAsia="宋体" w:hAnsi="宋体" w:cs="宋体"/>
          <w:kern w:val="0"/>
          <w:sz w:val="24"/>
          <w:szCs w:val="24"/>
        </w:rPr>
        <w:t>联系地址：黑龙江省哈尔滨市珠江路21号</w:t>
      </w:r>
      <w:r w:rsidRPr="007F1A77">
        <w:rPr>
          <w:rFonts w:ascii="宋体" w:eastAsia="宋体" w:hAnsi="宋体" w:cs="宋体"/>
          <w:spacing w:val="8"/>
          <w:kern w:val="0"/>
          <w:sz w:val="24"/>
          <w:szCs w:val="24"/>
        </w:rPr>
        <w:t>联 系 人：马云桥，王云龙，赵  雷</w:t>
      </w:r>
      <w:r w:rsidRPr="007F1A77">
        <w:rPr>
          <w:rFonts w:ascii="宋体" w:eastAsia="宋体" w:hAnsi="宋体" w:cs="宋体"/>
          <w:kern w:val="0"/>
          <w:sz w:val="24"/>
          <w:szCs w:val="24"/>
        </w:rPr>
        <w:t>联系电话：0451-82310527,13796679996</w:t>
      </w:r>
      <w:r w:rsidRPr="007F1A77">
        <w:rPr>
          <w:rFonts w:ascii="宋体" w:eastAsia="宋体" w:hAnsi="宋体" w:cs="宋体"/>
          <w:spacing w:val="8"/>
          <w:kern w:val="0"/>
          <w:sz w:val="24"/>
          <w:szCs w:val="24"/>
        </w:rPr>
        <w:t>电子邮箱：</w:t>
      </w:r>
      <w:hyperlink r:id="rId9" w:history="1">
        <w:r w:rsidR="00D72B77" w:rsidRPr="005C4794">
          <w:rPr>
            <w:rStyle w:val="a9"/>
            <w:rFonts w:ascii="宋体" w:eastAsia="宋体" w:hAnsi="宋体" w:cs="宋体"/>
            <w:spacing w:val="8"/>
            <w:kern w:val="0"/>
            <w:sz w:val="24"/>
            <w:szCs w:val="24"/>
          </w:rPr>
          <w:t>82310527@163.com</w:t>
        </w:r>
      </w:hyperlink>
    </w:p>
    <w:p w:rsidR="00735EBD" w:rsidRPr="007F1A77" w:rsidRDefault="00735EBD" w:rsidP="007F1A77">
      <w:pPr>
        <w:widowControl/>
        <w:spacing w:line="360" w:lineRule="auto"/>
        <w:jc w:val="left"/>
        <w:rPr>
          <w:rFonts w:ascii="宋体" w:eastAsia="宋体" w:hAnsi="宋体" w:cs="宋体"/>
          <w:kern w:val="0"/>
          <w:sz w:val="24"/>
          <w:szCs w:val="24"/>
        </w:rPr>
      </w:pPr>
      <w:bookmarkStart w:id="0" w:name="_GoBack"/>
      <w:bookmarkEnd w:id="0"/>
      <w:r w:rsidRPr="007F1A77">
        <w:rPr>
          <w:rFonts w:ascii="宋体" w:eastAsia="宋体" w:hAnsi="宋体" w:cs="宋体"/>
          <w:b/>
          <w:bCs/>
          <w:kern w:val="0"/>
          <w:sz w:val="24"/>
          <w:szCs w:val="24"/>
        </w:rPr>
        <w:t>（三）黑龙江省农业技术推广站</w:t>
      </w:r>
      <w:r w:rsidRPr="007F1A77">
        <w:rPr>
          <w:rFonts w:ascii="宋体" w:eastAsia="宋体" w:hAnsi="宋体" w:cs="宋体"/>
          <w:spacing w:val="8"/>
          <w:kern w:val="0"/>
          <w:sz w:val="24"/>
          <w:szCs w:val="24"/>
        </w:rPr>
        <w:t>联系地址：黑龙江省哈尔滨市珠江路21号</w:t>
      </w:r>
      <w:r w:rsidRPr="007F1A77">
        <w:rPr>
          <w:rFonts w:ascii="宋体" w:eastAsia="宋体" w:hAnsi="宋体" w:cs="宋体"/>
          <w:kern w:val="0"/>
          <w:sz w:val="24"/>
          <w:szCs w:val="24"/>
        </w:rPr>
        <w:t>联 系 人：杨  微</w:t>
      </w:r>
      <w:r w:rsidRPr="007F1A77">
        <w:rPr>
          <w:rFonts w:ascii="宋体" w:eastAsia="宋体" w:hAnsi="宋体" w:cs="宋体"/>
          <w:spacing w:val="8"/>
          <w:kern w:val="0"/>
          <w:sz w:val="24"/>
          <w:szCs w:val="24"/>
        </w:rPr>
        <w:t>联系电话：0451-82310532</w:t>
      </w:r>
    </w:p>
    <w:p w:rsidR="00735EBD" w:rsidRPr="007F1A77" w:rsidRDefault="00735EBD" w:rsidP="007F1A77">
      <w:pPr>
        <w:widowControl/>
        <w:shd w:val="clear" w:color="auto" w:fill="FFFFFF"/>
        <w:spacing w:line="360" w:lineRule="auto"/>
        <w:rPr>
          <w:rFonts w:ascii="宋体" w:eastAsia="宋体" w:hAnsi="宋体" w:cs="宋体"/>
          <w:spacing w:val="8"/>
          <w:kern w:val="0"/>
          <w:sz w:val="24"/>
          <w:szCs w:val="24"/>
        </w:rPr>
      </w:pPr>
      <w:r w:rsidRPr="007F1A77">
        <w:rPr>
          <w:rFonts w:ascii="宋体" w:eastAsia="宋体" w:hAnsi="宋体" w:cs="宋体" w:hint="eastAsia"/>
          <w:spacing w:val="8"/>
          <w:kern w:val="0"/>
          <w:sz w:val="24"/>
          <w:szCs w:val="24"/>
        </w:rPr>
        <w:t>电子邮箱：yxwyyy@126.com</w:t>
      </w:r>
    </w:p>
    <w:p w:rsidR="00735EBD" w:rsidRPr="007F1A77" w:rsidRDefault="00735EBD" w:rsidP="007F1A77">
      <w:pPr>
        <w:pStyle w:val="a7"/>
        <w:shd w:val="clear" w:color="auto" w:fill="FFFFFF"/>
        <w:spacing w:before="0" w:beforeAutospacing="0" w:after="0" w:afterAutospacing="0" w:line="360" w:lineRule="auto"/>
        <w:jc w:val="center"/>
        <w:rPr>
          <w:spacing w:val="8"/>
          <w:sz w:val="26"/>
          <w:szCs w:val="26"/>
        </w:rPr>
      </w:pPr>
    </w:p>
    <w:p w:rsidR="00735EBD" w:rsidRPr="00BF0415" w:rsidRDefault="00735EBD" w:rsidP="00046313">
      <w:pPr>
        <w:jc w:val="center"/>
      </w:pPr>
    </w:p>
    <w:sectPr w:rsidR="00735EBD" w:rsidRPr="00BF04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0A39" w:rsidRDefault="00AF0A39" w:rsidP="00BF0415">
      <w:r>
        <w:separator/>
      </w:r>
    </w:p>
  </w:endnote>
  <w:endnote w:type="continuationSeparator" w:id="0">
    <w:p w:rsidR="00AF0A39" w:rsidRDefault="00AF0A39" w:rsidP="00BF0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0A39" w:rsidRDefault="00AF0A39" w:rsidP="00BF0415">
      <w:r>
        <w:separator/>
      </w:r>
    </w:p>
  </w:footnote>
  <w:footnote w:type="continuationSeparator" w:id="0">
    <w:p w:rsidR="00AF0A39" w:rsidRDefault="00AF0A39" w:rsidP="00BF04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DEB"/>
    <w:rsid w:val="00046313"/>
    <w:rsid w:val="000D70C7"/>
    <w:rsid w:val="001169CE"/>
    <w:rsid w:val="00735EBD"/>
    <w:rsid w:val="00737DEB"/>
    <w:rsid w:val="007F1A77"/>
    <w:rsid w:val="00895480"/>
    <w:rsid w:val="00AF0A39"/>
    <w:rsid w:val="00BF0415"/>
    <w:rsid w:val="00D72B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061B99"/>
  <w15:chartTrackingRefBased/>
  <w15:docId w15:val="{88E216FC-8CC2-4646-8D5F-E2479A3F4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BF041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041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F0415"/>
    <w:rPr>
      <w:sz w:val="18"/>
      <w:szCs w:val="18"/>
    </w:rPr>
  </w:style>
  <w:style w:type="paragraph" w:styleId="a5">
    <w:name w:val="footer"/>
    <w:basedOn w:val="a"/>
    <w:link w:val="a6"/>
    <w:uiPriority w:val="99"/>
    <w:unhideWhenUsed/>
    <w:rsid w:val="00BF0415"/>
    <w:pPr>
      <w:tabs>
        <w:tab w:val="center" w:pos="4153"/>
        <w:tab w:val="right" w:pos="8306"/>
      </w:tabs>
      <w:snapToGrid w:val="0"/>
      <w:jc w:val="left"/>
    </w:pPr>
    <w:rPr>
      <w:sz w:val="18"/>
      <w:szCs w:val="18"/>
    </w:rPr>
  </w:style>
  <w:style w:type="character" w:customStyle="1" w:styleId="a6">
    <w:name w:val="页脚 字符"/>
    <w:basedOn w:val="a0"/>
    <w:link w:val="a5"/>
    <w:uiPriority w:val="99"/>
    <w:rsid w:val="00BF0415"/>
    <w:rPr>
      <w:sz w:val="18"/>
      <w:szCs w:val="18"/>
    </w:rPr>
  </w:style>
  <w:style w:type="character" w:customStyle="1" w:styleId="10">
    <w:name w:val="标题 1 字符"/>
    <w:basedOn w:val="a0"/>
    <w:link w:val="1"/>
    <w:uiPriority w:val="9"/>
    <w:rsid w:val="00BF0415"/>
    <w:rPr>
      <w:rFonts w:ascii="宋体" w:eastAsia="宋体" w:hAnsi="宋体" w:cs="宋体"/>
      <w:b/>
      <w:bCs/>
      <w:kern w:val="36"/>
      <w:sz w:val="48"/>
      <w:szCs w:val="48"/>
    </w:rPr>
  </w:style>
  <w:style w:type="paragraph" w:styleId="a7">
    <w:name w:val="Normal (Web)"/>
    <w:basedOn w:val="a"/>
    <w:uiPriority w:val="99"/>
    <w:semiHidden/>
    <w:unhideWhenUsed/>
    <w:rsid w:val="00BF0415"/>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BF0415"/>
    <w:rPr>
      <w:b/>
      <w:bCs/>
    </w:rPr>
  </w:style>
  <w:style w:type="character" w:styleId="a9">
    <w:name w:val="Hyperlink"/>
    <w:basedOn w:val="a0"/>
    <w:uiPriority w:val="99"/>
    <w:unhideWhenUsed/>
    <w:rsid w:val="00046313"/>
    <w:rPr>
      <w:color w:val="0563C1" w:themeColor="hyperlink"/>
      <w:u w:val="single"/>
    </w:rPr>
  </w:style>
  <w:style w:type="character" w:styleId="aa">
    <w:name w:val="FollowedHyperlink"/>
    <w:basedOn w:val="a0"/>
    <w:uiPriority w:val="99"/>
    <w:semiHidden/>
    <w:unhideWhenUsed/>
    <w:rsid w:val="0004631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695124">
      <w:bodyDiv w:val="1"/>
      <w:marLeft w:val="0"/>
      <w:marRight w:val="0"/>
      <w:marTop w:val="0"/>
      <w:marBottom w:val="0"/>
      <w:divBdr>
        <w:top w:val="none" w:sz="0" w:space="0" w:color="auto"/>
        <w:left w:val="none" w:sz="0" w:space="0" w:color="auto"/>
        <w:bottom w:val="none" w:sz="0" w:space="0" w:color="auto"/>
        <w:right w:val="none" w:sz="0" w:space="0" w:color="auto"/>
      </w:divBdr>
    </w:div>
    <w:div w:id="751050244">
      <w:bodyDiv w:val="1"/>
      <w:marLeft w:val="0"/>
      <w:marRight w:val="0"/>
      <w:marTop w:val="0"/>
      <w:marBottom w:val="0"/>
      <w:divBdr>
        <w:top w:val="none" w:sz="0" w:space="0" w:color="auto"/>
        <w:left w:val="none" w:sz="0" w:space="0" w:color="auto"/>
        <w:bottom w:val="none" w:sz="0" w:space="0" w:color="auto"/>
        <w:right w:val="none" w:sz="0" w:space="0" w:color="auto"/>
      </w:divBdr>
    </w:div>
    <w:div w:id="1123042266">
      <w:bodyDiv w:val="1"/>
      <w:marLeft w:val="0"/>
      <w:marRight w:val="0"/>
      <w:marTop w:val="0"/>
      <w:marBottom w:val="0"/>
      <w:divBdr>
        <w:top w:val="none" w:sz="0" w:space="0" w:color="auto"/>
        <w:left w:val="none" w:sz="0" w:space="0" w:color="auto"/>
        <w:bottom w:val="none" w:sz="0" w:space="0" w:color="auto"/>
        <w:right w:val="none" w:sz="0" w:space="0" w:color="auto"/>
      </w:divBdr>
    </w:div>
    <w:div w:id="1781297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zhan@iga.cn"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82310527@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5</Pages>
  <Words>403</Words>
  <Characters>2300</Characters>
  <Application>Microsoft Office Word</Application>
  <DocSecurity>0</DocSecurity>
  <Lines>19</Lines>
  <Paragraphs>5</Paragraphs>
  <ScaleCrop>false</ScaleCrop>
  <Company/>
  <LinksUpToDate>false</LinksUpToDate>
  <CharactersWithSpaces>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2023-05-09T01:31:00Z</dcterms:created>
  <dcterms:modified xsi:type="dcterms:W3CDTF">2023-05-09T02:59:00Z</dcterms:modified>
</cp:coreProperties>
</file>